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0F" w:rsidRPr="002B6F91" w:rsidRDefault="00C5650F" w:rsidP="004F3A28">
      <w:pPr>
        <w:spacing w:line="240" w:lineRule="auto"/>
        <w:rPr>
          <w:rFonts w:ascii="Noto Sans" w:hAnsi="Noto Sans" w:cs="Noto Sans"/>
          <w:color w:val="0D1A34"/>
          <w:sz w:val="18"/>
          <w:szCs w:val="20"/>
          <w:lang w:val="en-US"/>
        </w:rPr>
      </w:pPr>
    </w:p>
    <w:p w:rsidR="003E4643" w:rsidRPr="001E4F6B" w:rsidRDefault="003E4643" w:rsidP="003E4643">
      <w:pPr>
        <w:spacing w:line="240" w:lineRule="auto"/>
        <w:rPr>
          <w:rFonts w:ascii="Noto Sans" w:hAnsi="Noto Sans" w:cs="Noto Sans"/>
          <w:b/>
          <w:color w:val="0D1A34"/>
          <w:sz w:val="28"/>
          <w:szCs w:val="28"/>
          <w:lang w:val="en-US"/>
        </w:rPr>
      </w:pPr>
      <w:r w:rsidRPr="001E4F6B">
        <w:rPr>
          <w:rFonts w:ascii="Noto Sans" w:hAnsi="Noto Sans" w:cs="Noto Sans"/>
          <w:b/>
          <w:color w:val="0D1A34"/>
          <w:sz w:val="28"/>
          <w:szCs w:val="28"/>
          <w:lang w:val="en-US"/>
        </w:rPr>
        <w:t>ΠΡΟΓΡΑΜΜΑ ΑΓΡΟΤΙΚΗΣ ΑΝΑΠΤΥΞΗΣ</w:t>
      </w:r>
    </w:p>
    <w:tbl>
      <w:tblPr>
        <w:tblpPr w:leftFromText="180" w:rightFromText="180" w:vertAnchor="text" w:tblpY="1"/>
        <w:tblOverlap w:val="never"/>
        <w:tblW w:w="3575" w:type="dxa"/>
        <w:tblCellSpacing w:w="7" w:type="dxa"/>
        <w:tblCellMar>
          <w:left w:w="0" w:type="dxa"/>
          <w:right w:w="0" w:type="dxa"/>
        </w:tblCellMar>
        <w:tblLook w:val="0000" w:firstRow="0" w:lastRow="0" w:firstColumn="0" w:lastColumn="0" w:noHBand="0" w:noVBand="0"/>
      </w:tblPr>
      <w:tblGrid>
        <w:gridCol w:w="3575"/>
      </w:tblGrid>
      <w:tr w:rsidR="00AB4688" w:rsidRPr="00085619" w:rsidTr="0019588E">
        <w:trPr>
          <w:trHeight w:val="157"/>
          <w:tblCellSpacing w:w="7" w:type="dxa"/>
        </w:trPr>
        <w:tc>
          <w:tcPr>
            <w:tcW w:w="3547" w:type="dxa"/>
            <w:shd w:val="clear" w:color="auto" w:fill="FCB813"/>
            <w:vAlign w:val="bottom"/>
          </w:tcPr>
          <w:p w:rsidR="00F03990" w:rsidRPr="00085619" w:rsidRDefault="00763DF9" w:rsidP="005F185E">
            <w:pPr>
              <w:pStyle w:val="NoSpacing"/>
              <w:spacing w:line="276" w:lineRule="auto"/>
              <w:rPr>
                <w:rFonts w:ascii="Noto Sans" w:hAnsi="Noto Sans" w:cs="Noto Sans"/>
                <w:b/>
                <w:color w:val="0D1A34"/>
                <w:sz w:val="18"/>
                <w:szCs w:val="20"/>
              </w:rPr>
            </w:pPr>
            <w:r w:rsidRPr="00763DF9">
              <w:rPr>
                <w:rFonts w:ascii="Noto Sans" w:hAnsi="Noto Sans" w:cs="Noto Sans"/>
                <w:b/>
                <w:color w:val="0D1A34"/>
                <w:sz w:val="20"/>
                <w:szCs w:val="20"/>
              </w:rPr>
              <w:t>Τίτλος</w:t>
            </w:r>
          </w:p>
        </w:tc>
      </w:tr>
    </w:tbl>
    <w:p w:rsidR="00C5650F" w:rsidRPr="007E6F48" w:rsidRDefault="00942AF9" w:rsidP="00EE4FCA">
      <w:pPr>
        <w:spacing w:before="240"/>
        <w:rPr>
          <w:rFonts w:ascii="Noto Sans" w:hAnsi="Noto Sans" w:cs="Noto Sans"/>
          <w:b/>
          <w:color w:val="0D1A34"/>
          <w:sz w:val="24"/>
          <w:szCs w:val="24"/>
        </w:rPr>
      </w:pPr>
      <w:r w:rsidRPr="00085619">
        <w:rPr>
          <w:rFonts w:ascii="Noto Sans" w:hAnsi="Noto Sans" w:cs="Noto Sans"/>
          <w:b/>
          <w:color w:val="0D1A34"/>
          <w:sz w:val="24"/>
          <w:szCs w:val="24"/>
        </w:rPr>
        <w:br w:type="textWrapping" w:clear="all"/>
      </w:r>
      <w:r w:rsidR="007E6F48">
        <w:rPr>
          <w:rFonts w:ascii="Noto Sans" w:hAnsi="Noto Sans" w:cs="Noto Sans"/>
          <w:b/>
          <w:color w:val="0D1A34"/>
          <w:sz w:val="24"/>
          <w:szCs w:val="24"/>
          <w:lang w:val="en-US"/>
        </w:rPr>
        <w:t>LEADER</w:t>
      </w:r>
      <w:r w:rsidR="007E6F48" w:rsidRPr="00F3077E">
        <w:rPr>
          <w:rFonts w:ascii="Noto Sans" w:hAnsi="Noto Sans" w:cs="Noto Sans"/>
          <w:b/>
          <w:color w:val="0D1A34"/>
          <w:sz w:val="24"/>
          <w:szCs w:val="24"/>
        </w:rPr>
        <w:t xml:space="preserve"> 2014-2020</w:t>
      </w:r>
      <w:r w:rsidR="00C82DAA">
        <w:rPr>
          <w:rFonts w:ascii="Noto Sans" w:hAnsi="Noto Sans" w:cs="Noto Sans"/>
          <w:b/>
          <w:color w:val="0D1A34"/>
          <w:sz w:val="24"/>
          <w:szCs w:val="24"/>
        </w:rPr>
        <w:t xml:space="preserve"> </w:t>
      </w:r>
      <w:r w:rsidR="00763DF9">
        <w:rPr>
          <w:rFonts w:ascii="Noto Sans" w:hAnsi="Noto Sans" w:cs="Noto Sans"/>
          <w:b/>
          <w:color w:val="0D1A34"/>
          <w:sz w:val="24"/>
          <w:szCs w:val="24"/>
        </w:rPr>
        <w:t>Μαγνησίας</w:t>
      </w:r>
      <w:r w:rsidR="00C82DAA" w:rsidRPr="00C82DAA" w:rsidDel="00C82DAA">
        <w:rPr>
          <w:rFonts w:ascii="Noto Sans" w:hAnsi="Noto Sans" w:cs="Noto Sans"/>
          <w:b/>
          <w:color w:val="0D1A34"/>
          <w:sz w:val="24"/>
          <w:szCs w:val="24"/>
        </w:rPr>
        <w:t xml:space="preserve"> </w:t>
      </w:r>
      <w:r w:rsidR="00B80D14">
        <w:rPr>
          <w:rFonts w:ascii="Noto Sans" w:hAnsi="Noto Sans" w:cs="Noto Sans"/>
          <w:b/>
          <w:color w:val="0D1A34"/>
          <w:sz w:val="24"/>
          <w:szCs w:val="24"/>
        </w:rPr>
        <w:t xml:space="preserve">&amp; </w:t>
      </w:r>
      <w:proofErr w:type="spellStart"/>
      <w:r w:rsidR="00B80D14">
        <w:rPr>
          <w:rFonts w:ascii="Noto Sans" w:hAnsi="Noto Sans" w:cs="Noto Sans"/>
          <w:b/>
          <w:color w:val="0D1A34"/>
          <w:sz w:val="24"/>
          <w:szCs w:val="24"/>
        </w:rPr>
        <w:t>Σποράδων</w:t>
      </w:r>
      <w:proofErr w:type="spellEnd"/>
      <w:r w:rsidR="00347F15" w:rsidRPr="00347F15">
        <w:rPr>
          <w:rFonts w:ascii="Noto Sans" w:hAnsi="Noto Sans" w:cs="Noto Sans"/>
          <w:b/>
          <w:color w:val="0D1A34"/>
          <w:sz w:val="24"/>
          <w:szCs w:val="24"/>
        </w:rPr>
        <w:t xml:space="preserve"> – </w:t>
      </w:r>
      <w:r w:rsidR="00347F15">
        <w:rPr>
          <w:rFonts w:ascii="Noto Sans" w:hAnsi="Noto Sans" w:cs="Noto Sans"/>
          <w:b/>
          <w:color w:val="0D1A34"/>
          <w:sz w:val="24"/>
          <w:szCs w:val="24"/>
        </w:rPr>
        <w:t xml:space="preserve">Αναπτυξιακή </w:t>
      </w:r>
      <w:proofErr w:type="spellStart"/>
      <w:r w:rsidR="00763DF9">
        <w:rPr>
          <w:rFonts w:ascii="Noto Sans" w:hAnsi="Noto Sans" w:cs="Noto Sans"/>
          <w:b/>
          <w:color w:val="0D1A34"/>
          <w:sz w:val="24"/>
          <w:szCs w:val="24"/>
        </w:rPr>
        <w:t>Πηλίου</w:t>
      </w:r>
      <w:proofErr w:type="spellEnd"/>
      <w:r w:rsidR="00347F15">
        <w:rPr>
          <w:rFonts w:ascii="Noto Sans" w:hAnsi="Noto Sans" w:cs="Noto Sans"/>
          <w:b/>
          <w:color w:val="0D1A34"/>
          <w:sz w:val="24"/>
          <w:szCs w:val="24"/>
        </w:rPr>
        <w:t xml:space="preserve">, </w:t>
      </w:r>
      <w:proofErr w:type="spellStart"/>
      <w:r w:rsidR="007E6F48">
        <w:rPr>
          <w:rFonts w:ascii="Noto Sans" w:hAnsi="Noto Sans" w:cs="Noto Sans"/>
          <w:b/>
          <w:color w:val="0D1A34"/>
          <w:sz w:val="24"/>
          <w:szCs w:val="24"/>
        </w:rPr>
        <w:t>Υπομέτρο</w:t>
      </w:r>
      <w:proofErr w:type="spellEnd"/>
      <w:r w:rsidR="007E6F48">
        <w:rPr>
          <w:rFonts w:ascii="Noto Sans" w:hAnsi="Noto Sans" w:cs="Noto Sans"/>
          <w:b/>
          <w:color w:val="0D1A34"/>
          <w:sz w:val="24"/>
          <w:szCs w:val="24"/>
        </w:rPr>
        <w:t xml:space="preserve"> 19.2</w:t>
      </w:r>
    </w:p>
    <w:p w:rsidR="002214E6" w:rsidRPr="00085619" w:rsidRDefault="002214E6" w:rsidP="002214E6">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t xml:space="preserve">  </w:t>
      </w:r>
      <w:r w:rsidRPr="00085619">
        <w:rPr>
          <w:rFonts w:ascii="Noto Sans" w:hAnsi="Noto Sans" w:cs="Noto Sans"/>
          <w:b/>
          <w:color w:val="0D1A34"/>
          <w:sz w:val="20"/>
          <w:szCs w:val="20"/>
        </w:rPr>
        <w:t>Σκοπός</w:t>
      </w:r>
    </w:p>
    <w:p w:rsidR="00A47939" w:rsidRDefault="00A47939" w:rsidP="00A47939">
      <w:pPr>
        <w:autoSpaceDE w:val="0"/>
        <w:autoSpaceDN w:val="0"/>
        <w:adjustRightInd w:val="0"/>
        <w:spacing w:after="0" w:line="360" w:lineRule="auto"/>
        <w:jc w:val="both"/>
        <w:rPr>
          <w:rFonts w:ascii="Noto Sans" w:hAnsi="Noto Sans" w:cs="Noto Sans"/>
          <w:color w:val="000000" w:themeColor="text1"/>
          <w:sz w:val="18"/>
          <w:szCs w:val="20"/>
        </w:rPr>
      </w:pPr>
      <w:r w:rsidRPr="002B06F9">
        <w:rPr>
          <w:rFonts w:ascii="Noto Sans" w:hAnsi="Noto Sans" w:cs="Noto Sans"/>
          <w:color w:val="000000" w:themeColor="text1"/>
          <w:sz w:val="18"/>
          <w:szCs w:val="20"/>
        </w:rPr>
        <w:t>Βασικός σ</w:t>
      </w:r>
      <w:r w:rsidR="003E4643" w:rsidRPr="002B06F9">
        <w:rPr>
          <w:rFonts w:ascii="Noto Sans" w:hAnsi="Noto Sans" w:cs="Noto Sans"/>
          <w:color w:val="000000" w:themeColor="text1"/>
          <w:sz w:val="18"/>
          <w:szCs w:val="20"/>
        </w:rPr>
        <w:t xml:space="preserve">τόχος του </w:t>
      </w:r>
      <w:proofErr w:type="spellStart"/>
      <w:r w:rsidR="003E4643" w:rsidRPr="002B06F9">
        <w:rPr>
          <w:rFonts w:ascii="Noto Sans" w:hAnsi="Noto Sans" w:cs="Noto Sans"/>
          <w:color w:val="000000" w:themeColor="text1"/>
          <w:sz w:val="18"/>
          <w:szCs w:val="20"/>
        </w:rPr>
        <w:t>Υπομέτρου</w:t>
      </w:r>
      <w:proofErr w:type="spellEnd"/>
      <w:r w:rsidR="003E4643" w:rsidRPr="002B06F9">
        <w:rPr>
          <w:rFonts w:ascii="Noto Sans" w:hAnsi="Noto Sans" w:cs="Noto Sans"/>
          <w:color w:val="000000" w:themeColor="text1"/>
          <w:sz w:val="18"/>
          <w:szCs w:val="20"/>
        </w:rPr>
        <w:t xml:space="preserve"> </w:t>
      </w:r>
      <w:r w:rsidR="001E4F6B" w:rsidRPr="002B06F9">
        <w:rPr>
          <w:rFonts w:ascii="Noto Sans" w:hAnsi="Noto Sans" w:cs="Noto Sans"/>
          <w:b/>
          <w:color w:val="000000" w:themeColor="text1"/>
          <w:sz w:val="18"/>
          <w:szCs w:val="20"/>
        </w:rPr>
        <w:t>19</w:t>
      </w:r>
      <w:r w:rsidR="003E4643" w:rsidRPr="002B06F9">
        <w:rPr>
          <w:rFonts w:ascii="Noto Sans" w:hAnsi="Noto Sans" w:cs="Noto Sans"/>
          <w:b/>
          <w:color w:val="000000" w:themeColor="text1"/>
          <w:sz w:val="18"/>
          <w:szCs w:val="20"/>
        </w:rPr>
        <w:t>.</w:t>
      </w:r>
      <w:r w:rsidR="001E4F6B" w:rsidRPr="002B06F9">
        <w:rPr>
          <w:rFonts w:ascii="Noto Sans" w:hAnsi="Noto Sans" w:cs="Noto Sans"/>
          <w:b/>
          <w:color w:val="000000" w:themeColor="text1"/>
          <w:sz w:val="18"/>
          <w:szCs w:val="20"/>
        </w:rPr>
        <w:t>2</w:t>
      </w:r>
      <w:r w:rsidR="00310F68" w:rsidRPr="002B06F9">
        <w:rPr>
          <w:rFonts w:ascii="Noto Sans" w:hAnsi="Noto Sans" w:cs="Noto Sans"/>
          <w:b/>
          <w:color w:val="000000" w:themeColor="text1"/>
          <w:sz w:val="18"/>
          <w:szCs w:val="20"/>
        </w:rPr>
        <w:t xml:space="preserve"> του LEADER 2014-2020</w:t>
      </w:r>
      <w:r w:rsidR="00310F68" w:rsidRPr="002B06F9">
        <w:rPr>
          <w:rFonts w:ascii="Noto Sans" w:hAnsi="Noto Sans" w:cs="Noto Sans"/>
          <w:color w:val="000000" w:themeColor="text1"/>
          <w:sz w:val="18"/>
          <w:szCs w:val="20"/>
        </w:rPr>
        <w:t>,</w:t>
      </w:r>
      <w:r w:rsidR="003E4643" w:rsidRPr="002B06F9">
        <w:rPr>
          <w:rFonts w:ascii="Noto Sans" w:hAnsi="Noto Sans" w:cs="Noto Sans"/>
          <w:color w:val="000000" w:themeColor="text1"/>
          <w:sz w:val="18"/>
          <w:szCs w:val="20"/>
        </w:rPr>
        <w:t xml:space="preserve"> είναι </w:t>
      </w:r>
      <w:r w:rsidRPr="002B06F9">
        <w:rPr>
          <w:rFonts w:ascii="Noto Sans" w:hAnsi="Noto Sans" w:cs="Noto Sans"/>
          <w:color w:val="000000" w:themeColor="text1"/>
          <w:sz w:val="18"/>
          <w:szCs w:val="20"/>
        </w:rPr>
        <w:t xml:space="preserve">ιδιωτικού χαρακτήρα παρεμβάσεις, οι οποίες έχουν επιχειρηματικό χαρακτήρα και συμβάλουν στην ανάπτυξη του δευτερογενή και τριτογενή τομέα της τοπικής οικονομίας. </w:t>
      </w:r>
    </w:p>
    <w:p w:rsidR="00585EFE" w:rsidRPr="004D16D3" w:rsidRDefault="004D16D3" w:rsidP="004D16D3">
      <w:pPr>
        <w:autoSpaceDE w:val="0"/>
        <w:autoSpaceDN w:val="0"/>
        <w:adjustRightInd w:val="0"/>
        <w:spacing w:after="0" w:line="360" w:lineRule="auto"/>
        <w:jc w:val="both"/>
        <w:rPr>
          <w:rFonts w:ascii="Noto Sans" w:hAnsi="Noto Sans" w:cs="Noto Sans"/>
          <w:color w:val="000000" w:themeColor="text1"/>
          <w:sz w:val="18"/>
          <w:szCs w:val="20"/>
        </w:rPr>
      </w:pPr>
      <w:r w:rsidRPr="004D16D3">
        <w:rPr>
          <w:rFonts w:ascii="Noto Sans" w:hAnsi="Noto Sans" w:cs="Noto Sans"/>
          <w:color w:val="000000" w:themeColor="text1"/>
          <w:sz w:val="18"/>
          <w:szCs w:val="20"/>
        </w:rPr>
        <w:t xml:space="preserve">Οι δράσεις εφαρμόζονται σε όλη την περιοχή εφαρμογής του τοπικού προγράμματος και ειδικότερα </w:t>
      </w:r>
      <w:r w:rsidR="00177CD4">
        <w:rPr>
          <w:rFonts w:ascii="Noto Sans" w:hAnsi="Noto Sans" w:cs="Noto Sans"/>
          <w:color w:val="000000" w:themeColor="text1"/>
          <w:sz w:val="18"/>
          <w:szCs w:val="20"/>
        </w:rPr>
        <w:t xml:space="preserve">στα δημοτικά/κοινοτικά διαμερίσματα Νομού Μαγνησίας &amp; </w:t>
      </w:r>
      <w:proofErr w:type="spellStart"/>
      <w:r w:rsidR="00177CD4">
        <w:rPr>
          <w:rFonts w:ascii="Noto Sans" w:hAnsi="Noto Sans" w:cs="Noto Sans"/>
          <w:color w:val="000000" w:themeColor="text1"/>
          <w:sz w:val="18"/>
          <w:szCs w:val="20"/>
        </w:rPr>
        <w:t>Σποράδων</w:t>
      </w:r>
      <w:proofErr w:type="spellEnd"/>
      <w:r w:rsidR="00177CD4">
        <w:rPr>
          <w:rFonts w:ascii="Noto Sans" w:hAnsi="Noto Sans" w:cs="Noto Sans"/>
          <w:color w:val="000000" w:themeColor="text1"/>
          <w:sz w:val="18"/>
          <w:szCs w:val="20"/>
        </w:rPr>
        <w:t>, όπως αναγράφονται στην Πρόσκληση</w:t>
      </w:r>
      <w:r w:rsidRPr="004D16D3">
        <w:rPr>
          <w:rFonts w:ascii="Noto Sans" w:hAnsi="Noto Sans" w:cs="Noto Sans"/>
          <w:color w:val="000000" w:themeColor="text1"/>
          <w:sz w:val="18"/>
          <w:szCs w:val="20"/>
        </w:rPr>
        <w:t>.</w:t>
      </w:r>
    </w:p>
    <w:p w:rsidR="002B06F9" w:rsidRPr="002B06F9" w:rsidRDefault="002B06F9" w:rsidP="004D16D3">
      <w:pPr>
        <w:autoSpaceDE w:val="0"/>
        <w:autoSpaceDN w:val="0"/>
        <w:adjustRightInd w:val="0"/>
        <w:spacing w:after="0" w:line="360" w:lineRule="auto"/>
        <w:jc w:val="both"/>
        <w:rPr>
          <w:rFonts w:ascii="Noto Sans" w:hAnsi="Noto Sans" w:cs="Noto Sans"/>
          <w:color w:val="000000" w:themeColor="text1"/>
          <w:sz w:val="18"/>
          <w:szCs w:val="20"/>
        </w:rPr>
      </w:pPr>
    </w:p>
    <w:p w:rsidR="0019588E" w:rsidRPr="002B06F9" w:rsidRDefault="0019588E" w:rsidP="0019588E">
      <w:pPr>
        <w:autoSpaceDE w:val="0"/>
        <w:autoSpaceDN w:val="0"/>
        <w:adjustRightInd w:val="0"/>
        <w:spacing w:after="0" w:line="360" w:lineRule="auto"/>
        <w:rPr>
          <w:rFonts w:ascii="Noto Sans" w:hAnsi="Noto Sans" w:cs="Noto Sans"/>
          <w:color w:val="000000" w:themeColor="text1"/>
          <w:sz w:val="18"/>
          <w:szCs w:val="20"/>
        </w:rPr>
      </w:pPr>
      <w:r w:rsidRPr="002B06F9">
        <w:rPr>
          <w:rFonts w:ascii="Noto Sans" w:hAnsi="Noto Sans" w:cs="Noto Sans"/>
          <w:color w:val="000000" w:themeColor="text1"/>
          <w:sz w:val="18"/>
          <w:szCs w:val="20"/>
        </w:rPr>
        <w:t xml:space="preserve">Συνολικός προϋπολογισμός δημόσιας δαπάνης </w:t>
      </w:r>
      <w:r w:rsidRPr="002B06F9">
        <w:rPr>
          <w:rFonts w:ascii="Noto Sans" w:hAnsi="Noto Sans" w:cs="Noto Sans"/>
          <w:b/>
          <w:color w:val="000000" w:themeColor="text1"/>
          <w:sz w:val="18"/>
          <w:szCs w:val="20"/>
        </w:rPr>
        <w:t>€</w:t>
      </w:r>
      <w:r w:rsidR="00177CD4">
        <w:rPr>
          <w:rFonts w:ascii="Noto Sans" w:hAnsi="Noto Sans" w:cs="Noto Sans"/>
          <w:b/>
          <w:color w:val="000000" w:themeColor="text1"/>
          <w:sz w:val="18"/>
          <w:szCs w:val="20"/>
        </w:rPr>
        <w:t>3.102</w:t>
      </w:r>
      <w:r w:rsidR="00C82DAA">
        <w:rPr>
          <w:rFonts w:ascii="Noto Sans" w:hAnsi="Noto Sans" w:cs="Noto Sans"/>
          <w:b/>
          <w:color w:val="000000" w:themeColor="text1"/>
          <w:sz w:val="18"/>
          <w:szCs w:val="20"/>
        </w:rPr>
        <w:t>.</w:t>
      </w:r>
      <w:r w:rsidR="00177CD4">
        <w:rPr>
          <w:rFonts w:ascii="Noto Sans" w:hAnsi="Noto Sans" w:cs="Noto Sans"/>
          <w:b/>
          <w:color w:val="000000" w:themeColor="text1"/>
          <w:sz w:val="18"/>
          <w:szCs w:val="20"/>
        </w:rPr>
        <w:t>0</w:t>
      </w:r>
      <w:r w:rsidR="00C82DAA">
        <w:rPr>
          <w:rFonts w:ascii="Noto Sans" w:hAnsi="Noto Sans" w:cs="Noto Sans"/>
          <w:b/>
          <w:color w:val="000000" w:themeColor="text1"/>
          <w:sz w:val="18"/>
          <w:szCs w:val="20"/>
        </w:rPr>
        <w:t>00</w:t>
      </w:r>
      <w:r w:rsidRPr="002B06F9">
        <w:rPr>
          <w:rFonts w:ascii="Noto Sans" w:hAnsi="Noto Sans" w:cs="Noto Sans"/>
          <w:b/>
          <w:color w:val="000000" w:themeColor="text1"/>
          <w:sz w:val="18"/>
          <w:szCs w:val="20"/>
        </w:rPr>
        <w:t xml:space="preserve"> </w:t>
      </w:r>
    </w:p>
    <w:p w:rsidR="003E4643" w:rsidRPr="00085619" w:rsidRDefault="003E4643" w:rsidP="003E4643">
      <w:pPr>
        <w:shd w:val="clear" w:color="auto" w:fill="FCB813"/>
        <w:rPr>
          <w:rFonts w:ascii="Noto Sans" w:hAnsi="Noto Sans" w:cs="Noto Sans"/>
          <w:color w:val="0D1A34"/>
          <w:sz w:val="20"/>
          <w:szCs w:val="20"/>
        </w:rPr>
      </w:pPr>
      <w:r w:rsidRPr="00085619">
        <w:rPr>
          <w:rFonts w:ascii="Noto Sans" w:hAnsi="Noto Sans" w:cs="Noto Sans"/>
          <w:b/>
          <w:color w:val="0D1A34"/>
          <w:sz w:val="20"/>
          <w:szCs w:val="20"/>
        </w:rPr>
        <w:t xml:space="preserve">  Δικαιούχοι</w:t>
      </w:r>
    </w:p>
    <w:p w:rsidR="00310F68" w:rsidRDefault="001563B2" w:rsidP="00310F68">
      <w:pPr>
        <w:pStyle w:val="Default"/>
        <w:spacing w:line="360" w:lineRule="auto"/>
        <w:jc w:val="both"/>
        <w:rPr>
          <w:rFonts w:ascii="Noto Sans" w:hAnsi="Noto Sans" w:cs="Noto Sans"/>
          <w:color w:val="000000" w:themeColor="text1"/>
          <w:sz w:val="18"/>
          <w:szCs w:val="20"/>
        </w:rPr>
      </w:pPr>
      <w:r>
        <w:rPr>
          <w:rFonts w:ascii="Noto Sans" w:hAnsi="Noto Sans" w:cs="Noto Sans"/>
          <w:color w:val="000000" w:themeColor="text1"/>
          <w:sz w:val="18"/>
          <w:szCs w:val="20"/>
        </w:rPr>
        <w:t xml:space="preserve">Ακολουθεί συνοπτική περιγραφή των </w:t>
      </w:r>
      <w:proofErr w:type="spellStart"/>
      <w:r>
        <w:rPr>
          <w:rFonts w:ascii="Noto Sans" w:hAnsi="Noto Sans" w:cs="Noto Sans"/>
          <w:color w:val="000000" w:themeColor="text1"/>
          <w:sz w:val="18"/>
          <w:szCs w:val="20"/>
        </w:rPr>
        <w:t>υποδράσεων</w:t>
      </w:r>
      <w:proofErr w:type="spellEnd"/>
      <w:r>
        <w:rPr>
          <w:rFonts w:ascii="Noto Sans" w:hAnsi="Noto Sans" w:cs="Noto Sans"/>
          <w:color w:val="000000" w:themeColor="text1"/>
          <w:sz w:val="18"/>
          <w:szCs w:val="20"/>
        </w:rPr>
        <w:t xml:space="preserve"> του </w:t>
      </w:r>
      <w:proofErr w:type="spellStart"/>
      <w:r>
        <w:rPr>
          <w:rFonts w:ascii="Noto Sans" w:hAnsi="Noto Sans" w:cs="Noto Sans"/>
          <w:color w:val="000000" w:themeColor="text1"/>
          <w:sz w:val="18"/>
          <w:szCs w:val="20"/>
        </w:rPr>
        <w:t>Υπομέτρου</w:t>
      </w:r>
      <w:proofErr w:type="spellEnd"/>
      <w:r>
        <w:rPr>
          <w:rFonts w:ascii="Noto Sans" w:hAnsi="Noto Sans" w:cs="Noto Sans"/>
          <w:color w:val="000000" w:themeColor="text1"/>
          <w:sz w:val="18"/>
          <w:szCs w:val="20"/>
        </w:rPr>
        <w:t xml:space="preserve"> 19.2 </w:t>
      </w:r>
    </w:p>
    <w:tbl>
      <w:tblPr>
        <w:tblStyle w:val="TableGrid"/>
        <w:tblW w:w="8296" w:type="dxa"/>
        <w:tblLook w:val="04A0" w:firstRow="1" w:lastRow="0" w:firstColumn="1" w:lastColumn="0" w:noHBand="0" w:noVBand="1"/>
      </w:tblPr>
      <w:tblGrid>
        <w:gridCol w:w="2033"/>
        <w:gridCol w:w="2366"/>
        <w:gridCol w:w="1907"/>
        <w:gridCol w:w="1990"/>
      </w:tblGrid>
      <w:tr w:rsidR="0093707B" w:rsidTr="00C46819">
        <w:trPr>
          <w:tblHeader/>
        </w:trPr>
        <w:tc>
          <w:tcPr>
            <w:tcW w:w="1905" w:type="dxa"/>
            <w:shd w:val="clear" w:color="auto" w:fill="1F497D" w:themeFill="text2"/>
          </w:tcPr>
          <w:p w:rsidR="00002F8E" w:rsidRPr="00C82DAA" w:rsidRDefault="00002F8E" w:rsidP="00A47939">
            <w:pPr>
              <w:jc w:val="center"/>
              <w:rPr>
                <w:rFonts w:ascii="Noto Sans" w:hAnsi="Noto Sans" w:cs="Noto Sans"/>
                <w:b/>
                <w:bCs/>
                <w:color w:val="FFFFFF" w:themeColor="background1"/>
                <w:sz w:val="18"/>
                <w:szCs w:val="18"/>
              </w:rPr>
            </w:pPr>
            <w:r w:rsidRPr="00C82DAA">
              <w:rPr>
                <w:rFonts w:ascii="Noto Sans" w:hAnsi="Noto Sans" w:cs="Noto Sans"/>
                <w:b/>
                <w:bCs/>
                <w:color w:val="FFFFFF" w:themeColor="background1"/>
                <w:sz w:val="18"/>
                <w:szCs w:val="18"/>
              </w:rPr>
              <w:t xml:space="preserve">Τίτλος </w:t>
            </w:r>
            <w:proofErr w:type="spellStart"/>
            <w:r w:rsidRPr="00C82DAA">
              <w:rPr>
                <w:rFonts w:ascii="Noto Sans" w:hAnsi="Noto Sans" w:cs="Noto Sans"/>
                <w:b/>
                <w:bCs/>
                <w:color w:val="FFFFFF" w:themeColor="background1"/>
                <w:sz w:val="18"/>
                <w:szCs w:val="18"/>
              </w:rPr>
              <w:t>Υποδράσης</w:t>
            </w:r>
            <w:proofErr w:type="spellEnd"/>
          </w:p>
        </w:tc>
        <w:tc>
          <w:tcPr>
            <w:tcW w:w="2413" w:type="dxa"/>
            <w:shd w:val="clear" w:color="auto" w:fill="1F497D" w:themeFill="text2"/>
          </w:tcPr>
          <w:p w:rsidR="00002F8E" w:rsidRPr="00C82DAA" w:rsidRDefault="00002F8E" w:rsidP="00A47939">
            <w:pPr>
              <w:jc w:val="center"/>
              <w:rPr>
                <w:rFonts w:ascii="Noto Sans" w:hAnsi="Noto Sans" w:cs="Noto Sans"/>
                <w:b/>
                <w:bCs/>
                <w:color w:val="FFFFFF" w:themeColor="background1"/>
                <w:sz w:val="18"/>
                <w:szCs w:val="18"/>
              </w:rPr>
            </w:pPr>
            <w:r w:rsidRPr="00C82DAA">
              <w:rPr>
                <w:rFonts w:ascii="Noto Sans" w:hAnsi="Noto Sans" w:cs="Noto Sans"/>
                <w:b/>
                <w:bCs/>
                <w:color w:val="FFFFFF" w:themeColor="background1"/>
                <w:sz w:val="18"/>
                <w:szCs w:val="18"/>
              </w:rPr>
              <w:t xml:space="preserve">Περιγραφή </w:t>
            </w:r>
          </w:p>
        </w:tc>
        <w:tc>
          <w:tcPr>
            <w:tcW w:w="1922" w:type="dxa"/>
            <w:shd w:val="clear" w:color="auto" w:fill="1F497D" w:themeFill="text2"/>
          </w:tcPr>
          <w:p w:rsidR="00002F8E" w:rsidRPr="00C82DAA" w:rsidRDefault="00002F8E" w:rsidP="00A47939">
            <w:pPr>
              <w:jc w:val="center"/>
              <w:rPr>
                <w:rFonts w:ascii="Noto Sans" w:hAnsi="Noto Sans" w:cs="Noto Sans"/>
                <w:b/>
                <w:bCs/>
                <w:color w:val="FFFFFF" w:themeColor="background1"/>
                <w:sz w:val="18"/>
                <w:szCs w:val="18"/>
              </w:rPr>
            </w:pPr>
            <w:r w:rsidRPr="00C82DAA">
              <w:rPr>
                <w:rFonts w:ascii="Noto Sans" w:hAnsi="Noto Sans" w:cs="Noto Sans"/>
                <w:b/>
                <w:bCs/>
                <w:color w:val="FFFFFF" w:themeColor="background1"/>
                <w:sz w:val="18"/>
                <w:szCs w:val="18"/>
              </w:rPr>
              <w:t>Επιλέξιμοι κλάδοι</w:t>
            </w:r>
          </w:p>
        </w:tc>
        <w:tc>
          <w:tcPr>
            <w:tcW w:w="2056" w:type="dxa"/>
            <w:shd w:val="clear" w:color="auto" w:fill="1F497D" w:themeFill="text2"/>
          </w:tcPr>
          <w:p w:rsidR="00002F8E" w:rsidRPr="00800600" w:rsidRDefault="00800600" w:rsidP="00A47939">
            <w:pPr>
              <w:jc w:val="center"/>
              <w:rPr>
                <w:rFonts w:ascii="Noto Sans" w:hAnsi="Noto Sans" w:cs="Noto Sans"/>
                <w:b/>
                <w:bCs/>
                <w:color w:val="FFFFFF" w:themeColor="background1"/>
                <w:sz w:val="18"/>
                <w:szCs w:val="18"/>
              </w:rPr>
            </w:pPr>
            <w:r>
              <w:rPr>
                <w:rFonts w:ascii="Noto Sans" w:hAnsi="Noto Sans" w:cs="Noto Sans"/>
                <w:b/>
                <w:bCs/>
                <w:color w:val="FFFFFF" w:themeColor="background1"/>
                <w:sz w:val="18"/>
                <w:szCs w:val="18"/>
              </w:rPr>
              <w:t>Δικαιούχοι</w:t>
            </w:r>
          </w:p>
        </w:tc>
      </w:tr>
      <w:tr w:rsidR="009C12C1" w:rsidRPr="000F3CD4" w:rsidTr="00C46819">
        <w:tc>
          <w:tcPr>
            <w:tcW w:w="1905" w:type="dxa"/>
            <w:shd w:val="clear" w:color="auto" w:fill="DBE5F1" w:themeFill="accent1" w:themeFillTint="33"/>
          </w:tcPr>
          <w:p w:rsidR="009C12C1" w:rsidRDefault="009C12C1" w:rsidP="0090713B">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t>19.2.1.1:</w:t>
            </w:r>
            <w:r w:rsidRPr="00F5284A">
              <w:rPr>
                <w:rFonts w:ascii="Noto Sans" w:hAnsi="Noto Sans" w:cs="Noto Sans"/>
                <w:color w:val="000000" w:themeColor="text1"/>
                <w:sz w:val="18"/>
                <w:szCs w:val="20"/>
              </w:rPr>
              <w:t xml:space="preserve"> Μεταφορά γνώσεων &amp; ενημέρωσης στο γεωργικό και το δασικό τομέα</w:t>
            </w:r>
          </w:p>
          <w:p w:rsidR="009C12C1" w:rsidRDefault="009C12C1" w:rsidP="0090713B">
            <w:pPr>
              <w:pStyle w:val="Default"/>
              <w:spacing w:line="360" w:lineRule="auto"/>
              <w:rPr>
                <w:rFonts w:ascii="Noto Sans" w:hAnsi="Noto Sans" w:cs="Noto Sans"/>
                <w:color w:val="000000" w:themeColor="text1"/>
                <w:sz w:val="18"/>
                <w:szCs w:val="20"/>
              </w:rPr>
            </w:pPr>
            <w:r w:rsidRPr="00585EFE">
              <w:rPr>
                <w:rFonts w:ascii="Noto Sans" w:hAnsi="Noto Sans" w:cs="Noto Sans"/>
                <w:color w:val="000000" w:themeColor="text1"/>
                <w:sz w:val="18"/>
                <w:szCs w:val="20"/>
              </w:rPr>
              <w:t>Δημόσια</w:t>
            </w:r>
            <w:r w:rsidRPr="00585EFE">
              <w:rPr>
                <w:rFonts w:ascii="Noto Sans" w:hAnsi="Noto Sans" w:cs="Noto Sans"/>
                <w:color w:val="000000" w:themeColor="text1"/>
                <w:sz w:val="18"/>
                <w:szCs w:val="20"/>
                <w:lang w:val="en-US"/>
              </w:rPr>
              <w:t xml:space="preserve"> </w:t>
            </w:r>
            <w:r w:rsidRPr="00585EFE">
              <w:rPr>
                <w:rFonts w:ascii="Noto Sans" w:hAnsi="Noto Sans" w:cs="Noto Sans"/>
                <w:color w:val="000000" w:themeColor="text1"/>
                <w:sz w:val="18"/>
                <w:szCs w:val="20"/>
              </w:rPr>
              <w:t>Δαπάνη</w:t>
            </w:r>
            <w:r w:rsidRPr="00585EFE">
              <w:rPr>
                <w:rFonts w:ascii="Noto Sans" w:hAnsi="Noto Sans" w:cs="Noto Sans"/>
                <w:color w:val="000000" w:themeColor="text1"/>
                <w:sz w:val="18"/>
                <w:szCs w:val="20"/>
                <w:lang w:val="en-US"/>
              </w:rPr>
              <w:t xml:space="preserve">: </w:t>
            </w:r>
            <w:r w:rsidRPr="00585EFE">
              <w:rPr>
                <w:rFonts w:ascii="Noto Sans" w:hAnsi="Noto Sans" w:cs="Noto Sans"/>
                <w:b/>
                <w:color w:val="000000" w:themeColor="text1"/>
                <w:sz w:val="18"/>
                <w:szCs w:val="20"/>
                <w:lang w:val="en-US"/>
              </w:rPr>
              <w:t>€</w:t>
            </w:r>
            <w:r>
              <w:rPr>
                <w:rFonts w:ascii="Noto Sans" w:hAnsi="Noto Sans" w:cs="Noto Sans"/>
                <w:b/>
                <w:color w:val="000000" w:themeColor="text1"/>
                <w:sz w:val="18"/>
                <w:szCs w:val="20"/>
              </w:rPr>
              <w:t>5</w:t>
            </w:r>
            <w:r w:rsidRPr="00585EFE">
              <w:rPr>
                <w:rFonts w:ascii="Noto Sans" w:hAnsi="Noto Sans" w:cs="Noto Sans"/>
                <w:b/>
                <w:color w:val="000000" w:themeColor="text1"/>
                <w:sz w:val="18"/>
                <w:szCs w:val="20"/>
                <w:lang w:val="en-US"/>
              </w:rPr>
              <w:t>0.000</w:t>
            </w:r>
          </w:p>
          <w:p w:rsidR="009C12C1" w:rsidRDefault="009C12C1" w:rsidP="00310F68">
            <w:pPr>
              <w:pStyle w:val="Default"/>
              <w:spacing w:line="360" w:lineRule="auto"/>
              <w:jc w:val="both"/>
              <w:rPr>
                <w:rFonts w:ascii="Noto Sans" w:hAnsi="Noto Sans" w:cs="Noto Sans"/>
                <w:color w:val="000000" w:themeColor="text1"/>
                <w:sz w:val="18"/>
                <w:szCs w:val="20"/>
              </w:rPr>
            </w:pPr>
          </w:p>
        </w:tc>
        <w:tc>
          <w:tcPr>
            <w:tcW w:w="2413" w:type="dxa"/>
            <w:shd w:val="clear" w:color="auto" w:fill="DBE5F1" w:themeFill="accent1" w:themeFillTint="33"/>
          </w:tcPr>
          <w:p w:rsidR="009C12C1" w:rsidRDefault="009C12C1" w:rsidP="0090713B">
            <w:pPr>
              <w:pStyle w:val="Default"/>
              <w:spacing w:line="360" w:lineRule="auto"/>
              <w:rPr>
                <w:rFonts w:ascii="Noto Sans" w:hAnsi="Noto Sans" w:cs="Noto Sans"/>
                <w:color w:val="000000" w:themeColor="text1"/>
                <w:sz w:val="18"/>
                <w:szCs w:val="20"/>
              </w:rPr>
            </w:pPr>
          </w:p>
        </w:tc>
        <w:tc>
          <w:tcPr>
            <w:tcW w:w="1922" w:type="dxa"/>
            <w:shd w:val="clear" w:color="auto" w:fill="DBE5F1" w:themeFill="accent1" w:themeFillTint="33"/>
          </w:tcPr>
          <w:p w:rsidR="009C12C1" w:rsidRPr="00310F68" w:rsidRDefault="009C12C1" w:rsidP="0090713B">
            <w:pPr>
              <w:spacing w:after="80" w:line="360" w:lineRule="auto"/>
              <w:rPr>
                <w:rFonts w:ascii="Noto Sans" w:hAnsi="Noto Sans" w:cs="Noto Sans"/>
                <w:color w:val="000000" w:themeColor="text1"/>
                <w:sz w:val="18"/>
              </w:rPr>
            </w:pPr>
            <w:r w:rsidRPr="00310F68">
              <w:rPr>
                <w:rFonts w:ascii="Noto Sans" w:hAnsi="Noto Sans" w:cs="Noto Sans"/>
                <w:color w:val="000000" w:themeColor="text1"/>
                <w:sz w:val="18"/>
              </w:rPr>
              <w:t xml:space="preserve">Οι ωφελούμενοι πρέπει να δραστηριοποιούνται στον </w:t>
            </w:r>
            <w:r w:rsidRPr="00310F68">
              <w:rPr>
                <w:rFonts w:ascii="Noto Sans" w:hAnsi="Noto Sans" w:cs="Noto Sans"/>
                <w:b/>
                <w:color w:val="000000" w:themeColor="text1"/>
                <w:sz w:val="18"/>
              </w:rPr>
              <w:t>γεωργικό τομέα</w:t>
            </w:r>
            <w:r w:rsidRPr="00310F68">
              <w:rPr>
                <w:rFonts w:ascii="Noto Sans" w:hAnsi="Noto Sans" w:cs="Noto Sans"/>
                <w:color w:val="000000" w:themeColor="text1"/>
                <w:sz w:val="18"/>
              </w:rPr>
              <w:t>.</w:t>
            </w:r>
          </w:p>
          <w:p w:rsidR="009C12C1" w:rsidRDefault="009C12C1" w:rsidP="0090713B">
            <w:pPr>
              <w:pStyle w:val="Default"/>
              <w:spacing w:line="360" w:lineRule="auto"/>
              <w:rPr>
                <w:rFonts w:ascii="Noto Sans" w:hAnsi="Noto Sans" w:cs="Noto Sans"/>
                <w:color w:val="000000" w:themeColor="text1"/>
                <w:sz w:val="18"/>
                <w:szCs w:val="20"/>
              </w:rPr>
            </w:pPr>
          </w:p>
        </w:tc>
        <w:tc>
          <w:tcPr>
            <w:tcW w:w="2056" w:type="dxa"/>
            <w:shd w:val="clear" w:color="auto" w:fill="DBE5F1" w:themeFill="accent1" w:themeFillTint="33"/>
          </w:tcPr>
          <w:p w:rsidR="009C12C1" w:rsidRPr="00310F68" w:rsidRDefault="009D1789" w:rsidP="000A5549">
            <w:pPr>
              <w:spacing w:after="80" w:line="360" w:lineRule="auto"/>
              <w:rPr>
                <w:rFonts w:ascii="Noto Sans" w:hAnsi="Noto Sans" w:cs="Noto Sans"/>
                <w:color w:val="000000" w:themeColor="text1"/>
                <w:sz w:val="18"/>
              </w:rPr>
            </w:pPr>
            <w:r w:rsidRPr="009D1789">
              <w:rPr>
                <w:rFonts w:ascii="Noto Sans" w:hAnsi="Noto Sans" w:cs="Noto Sans"/>
                <w:color w:val="000000" w:themeColor="text1"/>
                <w:sz w:val="18"/>
              </w:rPr>
              <w:t>Δημόσιοι ή ιδιωτικοί φορείς, με νομική οντότητα, παροχής υπηρεσιών μεταφοράς γνώσεων και ενημέρωσης που διαθέτουν τις κατάλληλες ικανότητες όσο αφορά τα προσόντα του προσωπικού και την τακτική επιμόρφωση</w:t>
            </w:r>
          </w:p>
        </w:tc>
      </w:tr>
      <w:tr w:rsidR="009C12C1" w:rsidTr="00C46819">
        <w:tc>
          <w:tcPr>
            <w:tcW w:w="1905" w:type="dxa"/>
            <w:shd w:val="clear" w:color="auto" w:fill="DBE5F1" w:themeFill="accent1" w:themeFillTint="33"/>
          </w:tcPr>
          <w:p w:rsidR="009C12C1" w:rsidRPr="0005781F" w:rsidRDefault="009C12C1" w:rsidP="0090713B">
            <w:pPr>
              <w:pStyle w:val="Default"/>
              <w:spacing w:line="360" w:lineRule="auto"/>
              <w:rPr>
                <w:rFonts w:ascii="Noto Sans" w:hAnsi="Noto Sans" w:cs="Noto Sans"/>
                <w:color w:val="000000" w:themeColor="text1"/>
                <w:sz w:val="18"/>
                <w:szCs w:val="20"/>
              </w:rPr>
            </w:pPr>
            <w:r>
              <w:rPr>
                <w:rFonts w:ascii="Noto Sans" w:hAnsi="Noto Sans" w:cs="Noto Sans"/>
                <w:b/>
                <w:color w:val="000000" w:themeColor="text1"/>
                <w:sz w:val="18"/>
                <w:szCs w:val="20"/>
              </w:rPr>
              <w:t>19.2.1</w:t>
            </w:r>
            <w:r w:rsidRPr="00DD6FD3">
              <w:rPr>
                <w:rFonts w:ascii="Noto Sans" w:hAnsi="Noto Sans" w:cs="Noto Sans"/>
                <w:b/>
                <w:color w:val="000000" w:themeColor="text1"/>
                <w:sz w:val="18"/>
                <w:szCs w:val="20"/>
              </w:rPr>
              <w:t>.2:</w:t>
            </w:r>
            <w:r>
              <w:rPr>
                <w:rFonts w:ascii="Noto Sans" w:hAnsi="Noto Sans" w:cs="Noto Sans"/>
                <w:b/>
                <w:color w:val="000000" w:themeColor="text1"/>
                <w:sz w:val="18"/>
                <w:szCs w:val="20"/>
              </w:rPr>
              <w:t xml:space="preserve"> </w:t>
            </w:r>
            <w:r>
              <w:rPr>
                <w:rFonts w:ascii="Noto Sans" w:hAnsi="Noto Sans" w:cs="Noto Sans"/>
                <w:color w:val="000000" w:themeColor="text1"/>
                <w:sz w:val="18"/>
                <w:szCs w:val="20"/>
              </w:rPr>
              <w:t xml:space="preserve">Μεταφορά γνώσεων </w:t>
            </w:r>
            <w:r w:rsidRPr="0005781F">
              <w:rPr>
                <w:rFonts w:ascii="Noto Sans" w:hAnsi="Noto Sans" w:cs="Noto Sans"/>
                <w:color w:val="000000" w:themeColor="text1"/>
                <w:sz w:val="18"/>
                <w:szCs w:val="20"/>
              </w:rPr>
              <w:t>&amp;</w:t>
            </w:r>
            <w:r>
              <w:rPr>
                <w:rFonts w:ascii="Noto Sans" w:hAnsi="Noto Sans" w:cs="Noto Sans"/>
                <w:color w:val="000000" w:themeColor="text1"/>
                <w:sz w:val="18"/>
                <w:szCs w:val="20"/>
              </w:rPr>
              <w:t xml:space="preserve"> ενημέρωσης </w:t>
            </w:r>
            <w:r w:rsidRPr="0005781F">
              <w:rPr>
                <w:rFonts w:ascii="Noto Sans" w:hAnsi="Noto Sans" w:cs="Noto Sans"/>
                <w:color w:val="000000" w:themeColor="text1"/>
                <w:sz w:val="18"/>
                <w:szCs w:val="20"/>
              </w:rPr>
              <w:t>σε ΜΜΕ αγροτικών</w:t>
            </w:r>
          </w:p>
          <w:p w:rsidR="009C12C1" w:rsidRDefault="009C12C1" w:rsidP="0090713B">
            <w:pPr>
              <w:pStyle w:val="Default"/>
              <w:spacing w:line="360" w:lineRule="auto"/>
              <w:rPr>
                <w:rFonts w:ascii="Noto Sans" w:hAnsi="Noto Sans" w:cs="Noto Sans"/>
                <w:color w:val="000000" w:themeColor="text1"/>
                <w:sz w:val="18"/>
                <w:szCs w:val="20"/>
              </w:rPr>
            </w:pPr>
            <w:r w:rsidRPr="0005781F">
              <w:rPr>
                <w:rFonts w:ascii="Noto Sans" w:hAnsi="Noto Sans" w:cs="Noto Sans"/>
                <w:color w:val="000000" w:themeColor="text1"/>
                <w:sz w:val="18"/>
                <w:szCs w:val="20"/>
              </w:rPr>
              <w:t>Περιοχών</w:t>
            </w:r>
          </w:p>
          <w:p w:rsidR="009C12C1" w:rsidRPr="0005781F" w:rsidRDefault="009C12C1" w:rsidP="0090713B">
            <w:pPr>
              <w:pStyle w:val="Default"/>
              <w:spacing w:line="360" w:lineRule="auto"/>
              <w:rPr>
                <w:rFonts w:ascii="Noto Sans" w:hAnsi="Noto Sans" w:cs="Noto Sans"/>
                <w:color w:val="000000" w:themeColor="text1"/>
                <w:sz w:val="18"/>
                <w:szCs w:val="20"/>
              </w:rPr>
            </w:pPr>
            <w:r w:rsidRPr="0005781F">
              <w:rPr>
                <w:rFonts w:ascii="Noto Sans" w:hAnsi="Noto Sans" w:cs="Noto Sans"/>
                <w:color w:val="000000" w:themeColor="text1"/>
                <w:sz w:val="18"/>
                <w:szCs w:val="20"/>
              </w:rPr>
              <w:t>Δημόσια</w:t>
            </w:r>
            <w:r w:rsidRPr="0005781F">
              <w:rPr>
                <w:rFonts w:ascii="Noto Sans" w:hAnsi="Noto Sans" w:cs="Noto Sans"/>
                <w:color w:val="000000" w:themeColor="text1"/>
                <w:sz w:val="18"/>
                <w:szCs w:val="20"/>
                <w:lang w:val="en-US"/>
              </w:rPr>
              <w:t xml:space="preserve"> </w:t>
            </w:r>
            <w:r w:rsidRPr="0005781F">
              <w:rPr>
                <w:rFonts w:ascii="Noto Sans" w:hAnsi="Noto Sans" w:cs="Noto Sans"/>
                <w:color w:val="000000" w:themeColor="text1"/>
                <w:sz w:val="18"/>
                <w:szCs w:val="20"/>
              </w:rPr>
              <w:t>Δαπάνη</w:t>
            </w:r>
            <w:r w:rsidRPr="0005781F">
              <w:rPr>
                <w:rFonts w:ascii="Noto Sans" w:hAnsi="Noto Sans" w:cs="Noto Sans"/>
                <w:color w:val="000000" w:themeColor="text1"/>
                <w:sz w:val="18"/>
                <w:szCs w:val="20"/>
                <w:lang w:val="en-US"/>
              </w:rPr>
              <w:t xml:space="preserve">: </w:t>
            </w:r>
            <w:r w:rsidRPr="0005781F">
              <w:rPr>
                <w:rFonts w:ascii="Noto Sans" w:hAnsi="Noto Sans" w:cs="Noto Sans"/>
                <w:b/>
                <w:color w:val="000000" w:themeColor="text1"/>
                <w:sz w:val="18"/>
                <w:szCs w:val="20"/>
                <w:lang w:val="en-US"/>
              </w:rPr>
              <w:t>€</w:t>
            </w:r>
            <w:r w:rsidR="00AE67DB">
              <w:rPr>
                <w:rFonts w:ascii="Noto Sans" w:hAnsi="Noto Sans" w:cs="Noto Sans"/>
                <w:b/>
                <w:color w:val="000000" w:themeColor="text1"/>
                <w:sz w:val="18"/>
                <w:szCs w:val="20"/>
              </w:rPr>
              <w:t>4</w:t>
            </w:r>
            <w:r w:rsidRPr="0005781F">
              <w:rPr>
                <w:rFonts w:ascii="Noto Sans" w:hAnsi="Noto Sans" w:cs="Noto Sans"/>
                <w:b/>
                <w:color w:val="000000" w:themeColor="text1"/>
                <w:sz w:val="18"/>
                <w:szCs w:val="20"/>
                <w:lang w:val="en-US"/>
              </w:rPr>
              <w:t>0.000</w:t>
            </w:r>
          </w:p>
          <w:p w:rsidR="009C12C1" w:rsidRPr="00DD6FD3" w:rsidRDefault="009C12C1" w:rsidP="0005781F">
            <w:pPr>
              <w:pStyle w:val="Default"/>
              <w:spacing w:line="360" w:lineRule="auto"/>
              <w:jc w:val="both"/>
              <w:rPr>
                <w:rFonts w:ascii="Noto Sans" w:hAnsi="Noto Sans" w:cs="Noto Sans"/>
                <w:b/>
                <w:color w:val="000000" w:themeColor="text1"/>
                <w:sz w:val="18"/>
                <w:szCs w:val="20"/>
              </w:rPr>
            </w:pPr>
          </w:p>
        </w:tc>
        <w:tc>
          <w:tcPr>
            <w:tcW w:w="2413" w:type="dxa"/>
            <w:shd w:val="clear" w:color="auto" w:fill="DBE5F1" w:themeFill="accent1" w:themeFillTint="33"/>
          </w:tcPr>
          <w:p w:rsidR="009C12C1" w:rsidRPr="00F5284A" w:rsidRDefault="009C12C1" w:rsidP="0090713B">
            <w:pPr>
              <w:pStyle w:val="Default"/>
              <w:spacing w:line="360" w:lineRule="auto"/>
              <w:rPr>
                <w:rFonts w:ascii="Noto Sans" w:hAnsi="Noto Sans" w:cs="Noto Sans"/>
                <w:color w:val="000000" w:themeColor="text1"/>
                <w:sz w:val="18"/>
                <w:szCs w:val="20"/>
              </w:rPr>
            </w:pPr>
          </w:p>
        </w:tc>
        <w:tc>
          <w:tcPr>
            <w:tcW w:w="1922" w:type="dxa"/>
            <w:shd w:val="clear" w:color="auto" w:fill="DBE5F1" w:themeFill="accent1" w:themeFillTint="33"/>
          </w:tcPr>
          <w:p w:rsidR="009C12C1" w:rsidRPr="00F5284A" w:rsidRDefault="009C12C1" w:rsidP="0090713B">
            <w:pPr>
              <w:pStyle w:val="Default"/>
              <w:spacing w:line="360" w:lineRule="auto"/>
              <w:rPr>
                <w:rFonts w:ascii="Noto Sans" w:hAnsi="Noto Sans" w:cs="Noto Sans"/>
                <w:color w:val="000000" w:themeColor="text1"/>
                <w:sz w:val="18"/>
                <w:szCs w:val="20"/>
              </w:rPr>
            </w:pPr>
            <w:r w:rsidRPr="00F43091">
              <w:rPr>
                <w:rFonts w:ascii="Noto Sans" w:hAnsi="Noto Sans" w:cs="Noto Sans"/>
                <w:color w:val="000000" w:themeColor="text1"/>
                <w:sz w:val="18"/>
                <w:szCs w:val="20"/>
              </w:rPr>
              <w:t>.</w:t>
            </w:r>
          </w:p>
        </w:tc>
        <w:tc>
          <w:tcPr>
            <w:tcW w:w="2056" w:type="dxa"/>
            <w:shd w:val="clear" w:color="auto" w:fill="DBE5F1" w:themeFill="accent1" w:themeFillTint="33"/>
          </w:tcPr>
          <w:p w:rsidR="009C12C1" w:rsidRPr="00F5284A" w:rsidRDefault="009D1789" w:rsidP="000A5549">
            <w:pPr>
              <w:pStyle w:val="Default"/>
              <w:spacing w:line="360" w:lineRule="auto"/>
              <w:rPr>
                <w:rFonts w:ascii="Noto Sans" w:hAnsi="Noto Sans" w:cs="Noto Sans"/>
                <w:color w:val="000000" w:themeColor="text1"/>
                <w:sz w:val="18"/>
                <w:szCs w:val="20"/>
              </w:rPr>
            </w:pPr>
            <w:r w:rsidRPr="009D1789">
              <w:rPr>
                <w:rFonts w:ascii="Noto Sans" w:hAnsi="Noto Sans" w:cs="Noto Sans"/>
                <w:color w:val="000000" w:themeColor="text1"/>
                <w:sz w:val="18"/>
              </w:rPr>
              <w:t xml:space="preserve">Δημόσιοι ή ιδιωτικοί φορείς, με νομική οντότητα, παροχής υπηρεσιών μεταφοράς γνώσεων και ενημέρωσης που διαθέτουν τις κατάλληλες ικανότητες όσο αφορά τα προσόντα του </w:t>
            </w:r>
            <w:r w:rsidRPr="009D1789">
              <w:rPr>
                <w:rFonts w:ascii="Noto Sans" w:hAnsi="Noto Sans" w:cs="Noto Sans"/>
                <w:color w:val="000000" w:themeColor="text1"/>
                <w:sz w:val="18"/>
              </w:rPr>
              <w:lastRenderedPageBreak/>
              <w:t>προσωπικού και την τακτική επιμόρφωση.</w:t>
            </w:r>
          </w:p>
        </w:tc>
      </w:tr>
      <w:tr w:rsidR="0093707B" w:rsidTr="00C46819">
        <w:tc>
          <w:tcPr>
            <w:tcW w:w="1905" w:type="dxa"/>
            <w:shd w:val="clear" w:color="auto" w:fill="DBE5F1" w:themeFill="accent1" w:themeFillTint="33"/>
          </w:tcPr>
          <w:p w:rsidR="00B2671A" w:rsidRDefault="00002F8E" w:rsidP="00310F68">
            <w:pPr>
              <w:pStyle w:val="Default"/>
              <w:spacing w:line="360" w:lineRule="auto"/>
              <w:jc w:val="both"/>
              <w:rPr>
                <w:rFonts w:ascii="Noto Sans" w:hAnsi="Noto Sans" w:cs="Noto Sans"/>
                <w:b/>
                <w:color w:val="000000" w:themeColor="text1"/>
                <w:sz w:val="18"/>
                <w:szCs w:val="20"/>
              </w:rPr>
            </w:pPr>
            <w:r w:rsidRPr="00DD6FD3">
              <w:rPr>
                <w:rFonts w:ascii="Noto Sans" w:hAnsi="Noto Sans" w:cs="Noto Sans"/>
                <w:b/>
                <w:color w:val="000000" w:themeColor="text1"/>
                <w:sz w:val="18"/>
                <w:szCs w:val="20"/>
              </w:rPr>
              <w:lastRenderedPageBreak/>
              <w:t>19.2.2.2:</w:t>
            </w:r>
          </w:p>
          <w:p w:rsidR="00002F8E" w:rsidRDefault="00002F8E"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 xml:space="preserve"> Ενίσχυση επενδύσεων στην μεταποίηση, εμπορία και / ή ανάπτυξη γεωργικών προϊόντων με αποτέλεσμα ΜΗ ΓΕΩΡΓΙΚΟ π</w:t>
            </w:r>
            <w:r w:rsidR="00F43091">
              <w:rPr>
                <w:rFonts w:ascii="Noto Sans" w:hAnsi="Noto Sans" w:cs="Noto Sans"/>
                <w:color w:val="000000" w:themeColor="text1"/>
                <w:sz w:val="18"/>
                <w:szCs w:val="20"/>
              </w:rPr>
              <w:t xml:space="preserve">ροϊόν </w:t>
            </w:r>
          </w:p>
          <w:p w:rsidR="00002F8E" w:rsidRPr="00585EFE" w:rsidRDefault="00002F8E" w:rsidP="0090713B">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AE67DB">
              <w:rPr>
                <w:rFonts w:ascii="Noto Sans" w:hAnsi="Noto Sans" w:cs="Noto Sans"/>
                <w:b/>
                <w:color w:val="000000" w:themeColor="text1"/>
                <w:sz w:val="18"/>
              </w:rPr>
              <w:t>20</w:t>
            </w:r>
            <w:r w:rsidRPr="00585EFE">
              <w:rPr>
                <w:rFonts w:ascii="Noto Sans" w:hAnsi="Noto Sans" w:cs="Noto Sans"/>
                <w:b/>
                <w:color w:val="000000" w:themeColor="text1"/>
                <w:sz w:val="18"/>
                <w:lang w:val="en-US"/>
              </w:rPr>
              <w:t>0.000</w:t>
            </w:r>
          </w:p>
          <w:p w:rsidR="00002F8E" w:rsidRDefault="00002F8E" w:rsidP="00310F68">
            <w:pPr>
              <w:pStyle w:val="Default"/>
              <w:spacing w:line="360" w:lineRule="auto"/>
              <w:jc w:val="both"/>
              <w:rPr>
                <w:rFonts w:ascii="Noto Sans" w:hAnsi="Noto Sans" w:cs="Noto Sans"/>
                <w:color w:val="000000" w:themeColor="text1"/>
                <w:sz w:val="18"/>
                <w:szCs w:val="20"/>
              </w:rPr>
            </w:pPr>
          </w:p>
        </w:tc>
        <w:tc>
          <w:tcPr>
            <w:tcW w:w="2413" w:type="dxa"/>
            <w:shd w:val="clear" w:color="auto" w:fill="DBE5F1" w:themeFill="accent1" w:themeFillTint="33"/>
          </w:tcPr>
          <w:p w:rsidR="00002F8E" w:rsidRDefault="003A51A4" w:rsidP="0090713B">
            <w:pPr>
              <w:pStyle w:val="Default"/>
              <w:spacing w:line="360" w:lineRule="auto"/>
              <w:rPr>
                <w:rFonts w:ascii="Noto Sans" w:hAnsi="Noto Sans" w:cs="Noto Sans"/>
                <w:color w:val="000000" w:themeColor="text1"/>
                <w:sz w:val="18"/>
                <w:szCs w:val="20"/>
              </w:rPr>
            </w:pPr>
            <w:r w:rsidRPr="003A51A4">
              <w:rPr>
                <w:rFonts w:ascii="Noto Sans" w:hAnsi="Noto Sans" w:cs="Noto Sans"/>
                <w:color w:val="000000" w:themeColor="text1"/>
                <w:sz w:val="18"/>
                <w:szCs w:val="20"/>
              </w:rPr>
              <w:t xml:space="preserve">Η </w:t>
            </w:r>
            <w:proofErr w:type="spellStart"/>
            <w:r w:rsidRPr="003A51A4">
              <w:rPr>
                <w:rFonts w:ascii="Noto Sans" w:hAnsi="Noto Sans" w:cs="Noto Sans"/>
                <w:color w:val="000000" w:themeColor="text1"/>
                <w:sz w:val="18"/>
                <w:szCs w:val="20"/>
              </w:rPr>
              <w:t>υπο</w:t>
            </w:r>
            <w:proofErr w:type="spellEnd"/>
            <w:r w:rsidRPr="003A51A4">
              <w:rPr>
                <w:rFonts w:ascii="Noto Sans" w:hAnsi="Noto Sans" w:cs="Noto Sans"/>
                <w:color w:val="000000" w:themeColor="text1"/>
                <w:sz w:val="18"/>
                <w:szCs w:val="20"/>
              </w:rPr>
              <w:t xml:space="preserve">-δράση αφορά στην ίδρυση, εκσυγχρονισμό, επέκταση και μετεγκατάσταση ΜΜΕ μεταποίησης, εμπορίας και ανάπτυξης με αποτέλεσμα </w:t>
            </w:r>
            <w:r w:rsidRPr="0039599C">
              <w:rPr>
                <w:rFonts w:ascii="Noto Sans" w:hAnsi="Noto Sans" w:cs="Noto Sans"/>
                <w:b/>
                <w:color w:val="000000" w:themeColor="text1"/>
                <w:sz w:val="18"/>
                <w:szCs w:val="20"/>
              </w:rPr>
              <w:t>μη γεωργικό προϊό</w:t>
            </w:r>
            <w:r w:rsidRPr="003A51A4">
              <w:rPr>
                <w:rFonts w:ascii="Noto Sans" w:hAnsi="Noto Sans" w:cs="Noto Sans"/>
                <w:color w:val="000000" w:themeColor="text1"/>
                <w:sz w:val="18"/>
                <w:szCs w:val="20"/>
              </w:rPr>
              <w:t>ν σε γραμμές παραγωγής που είναι άρρηκτα συνδεδεμένες με την πρώτη μεταποίηση του γεωργικού προϊόντος,</w:t>
            </w:r>
          </w:p>
        </w:tc>
        <w:tc>
          <w:tcPr>
            <w:tcW w:w="1922" w:type="dxa"/>
            <w:shd w:val="clear" w:color="auto" w:fill="DBE5F1" w:themeFill="accent1" w:themeFillTint="33"/>
          </w:tcPr>
          <w:p w:rsidR="00002F8E" w:rsidRDefault="00002F8E"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•Ζυθοποιία</w:t>
            </w:r>
          </w:p>
          <w:p w:rsidR="0039599C" w:rsidRDefault="0039599C" w:rsidP="0090713B">
            <w:pPr>
              <w:pStyle w:val="Default"/>
              <w:spacing w:line="360" w:lineRule="auto"/>
              <w:rPr>
                <w:rFonts w:ascii="Noto Sans" w:hAnsi="Noto Sans" w:cs="Noto Sans"/>
                <w:color w:val="000000" w:themeColor="text1"/>
                <w:sz w:val="18"/>
                <w:szCs w:val="20"/>
              </w:rPr>
            </w:pPr>
            <w:r>
              <w:rPr>
                <w:rFonts w:ascii="Noto Sans" w:hAnsi="Noto Sans" w:cs="Noto Sans"/>
                <w:color w:val="000000" w:themeColor="text1"/>
                <w:sz w:val="18"/>
                <w:szCs w:val="20"/>
              </w:rPr>
              <w:t>•</w:t>
            </w:r>
            <w:r w:rsidRPr="0039599C">
              <w:rPr>
                <w:rFonts w:ascii="Noto Sans" w:hAnsi="Noto Sans" w:cs="Noto Sans"/>
                <w:color w:val="000000" w:themeColor="text1"/>
                <w:sz w:val="18"/>
                <w:szCs w:val="20"/>
              </w:rPr>
              <w:t xml:space="preserve">Επεξεργασία καπνού για παραγωγή πούρων ή </w:t>
            </w:r>
            <w:proofErr w:type="spellStart"/>
            <w:r w:rsidRPr="0039599C">
              <w:rPr>
                <w:rFonts w:ascii="Noto Sans" w:hAnsi="Noto Sans" w:cs="Noto Sans"/>
                <w:color w:val="000000" w:themeColor="text1"/>
                <w:sz w:val="18"/>
                <w:szCs w:val="20"/>
              </w:rPr>
              <w:t>σιγαρίλος</w:t>
            </w:r>
            <w:proofErr w:type="spellEnd"/>
          </w:p>
          <w:p w:rsidR="00002F8E" w:rsidRPr="00F5284A" w:rsidRDefault="00002F8E"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•Επεξεργασία προϊόντων κυψέλης (γύρη, πρόπολη, βασιλικός πολτός και λοιπά προϊόντα)</w:t>
            </w:r>
          </w:p>
          <w:p w:rsidR="00002F8E" w:rsidRPr="00F5284A" w:rsidRDefault="00002F8E"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•Μονάδες παραγωγής αιθέριων ελαίων</w:t>
            </w:r>
          </w:p>
          <w:p w:rsidR="00002F8E" w:rsidRPr="00F5284A" w:rsidRDefault="00002F8E"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 xml:space="preserve">•Μονάδες </w:t>
            </w:r>
            <w:proofErr w:type="spellStart"/>
            <w:r w:rsidRPr="00F5284A">
              <w:rPr>
                <w:rFonts w:ascii="Noto Sans" w:hAnsi="Noto Sans" w:cs="Noto Sans"/>
                <w:color w:val="000000" w:themeColor="text1"/>
                <w:sz w:val="18"/>
                <w:szCs w:val="20"/>
              </w:rPr>
              <w:t>πυρηνελαιουργείων</w:t>
            </w:r>
            <w:proofErr w:type="spellEnd"/>
          </w:p>
          <w:p w:rsidR="00002F8E" w:rsidRPr="00F5284A" w:rsidRDefault="00002F8E"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 xml:space="preserve">•Μονάδες παραγωγής αποσταγμάτων από </w:t>
            </w:r>
            <w:proofErr w:type="spellStart"/>
            <w:r w:rsidRPr="00F5284A">
              <w:rPr>
                <w:rFonts w:ascii="Noto Sans" w:hAnsi="Noto Sans" w:cs="Noto Sans"/>
                <w:color w:val="000000" w:themeColor="text1"/>
                <w:sz w:val="18"/>
                <w:szCs w:val="20"/>
              </w:rPr>
              <w:t>οπωρηκευτικά</w:t>
            </w:r>
            <w:proofErr w:type="spellEnd"/>
            <w:r w:rsidRPr="00F5284A">
              <w:rPr>
                <w:rFonts w:ascii="Noto Sans" w:hAnsi="Noto Sans" w:cs="Noto Sans"/>
                <w:color w:val="000000" w:themeColor="text1"/>
                <w:sz w:val="18"/>
                <w:szCs w:val="20"/>
              </w:rPr>
              <w:t xml:space="preserve"> ή </w:t>
            </w:r>
            <w:proofErr w:type="spellStart"/>
            <w:r w:rsidRPr="00F5284A">
              <w:rPr>
                <w:rFonts w:ascii="Noto Sans" w:hAnsi="Noto Sans" w:cs="Noto Sans"/>
                <w:color w:val="000000" w:themeColor="text1"/>
                <w:sz w:val="18"/>
                <w:szCs w:val="20"/>
              </w:rPr>
              <w:t>αμπελοοϊνικής</w:t>
            </w:r>
            <w:proofErr w:type="spellEnd"/>
            <w:r w:rsidRPr="00F5284A">
              <w:rPr>
                <w:rFonts w:ascii="Noto Sans" w:hAnsi="Noto Sans" w:cs="Noto Sans"/>
                <w:color w:val="000000" w:themeColor="text1"/>
                <w:sz w:val="18"/>
                <w:szCs w:val="20"/>
              </w:rPr>
              <w:t xml:space="preserve"> προέλευσης</w:t>
            </w:r>
          </w:p>
          <w:p w:rsidR="00002F8E" w:rsidRDefault="00002F8E"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•Μονάδες μεταποίησης γεωργικών προϊόντων για την παραγωγή προϊόντων κοσμετολογίας και διατροφής</w:t>
            </w:r>
            <w:r w:rsidR="004976CA">
              <w:rPr>
                <w:rFonts w:ascii="Noto Sans" w:hAnsi="Noto Sans" w:cs="Noto Sans"/>
                <w:color w:val="000000" w:themeColor="text1"/>
                <w:sz w:val="18"/>
                <w:szCs w:val="20"/>
              </w:rPr>
              <w:t>.</w:t>
            </w:r>
          </w:p>
          <w:p w:rsidR="004976CA" w:rsidRDefault="004976CA" w:rsidP="00A25B09">
            <w:pPr>
              <w:pStyle w:val="Default"/>
              <w:spacing w:line="360" w:lineRule="auto"/>
              <w:rPr>
                <w:rFonts w:ascii="Noto Sans" w:hAnsi="Noto Sans" w:cs="Noto Sans"/>
                <w:color w:val="000000" w:themeColor="text1"/>
                <w:sz w:val="18"/>
                <w:szCs w:val="20"/>
              </w:rPr>
            </w:pPr>
            <w:r>
              <w:rPr>
                <w:rFonts w:ascii="Noto Sans" w:hAnsi="Noto Sans" w:cs="Noto Sans"/>
                <w:color w:val="000000" w:themeColor="text1"/>
                <w:sz w:val="18"/>
                <w:szCs w:val="20"/>
              </w:rPr>
              <w:t xml:space="preserve"> </w:t>
            </w:r>
          </w:p>
        </w:tc>
        <w:tc>
          <w:tcPr>
            <w:tcW w:w="2056" w:type="dxa"/>
            <w:shd w:val="clear" w:color="auto" w:fill="DBE5F1" w:themeFill="accent1" w:themeFillTint="33"/>
          </w:tcPr>
          <w:p w:rsidR="00002F8E" w:rsidRPr="00F5284A" w:rsidRDefault="000D5105" w:rsidP="002B6929">
            <w:pPr>
              <w:pStyle w:val="Default"/>
              <w:spacing w:line="360" w:lineRule="auto"/>
              <w:rPr>
                <w:rFonts w:ascii="Noto Sans" w:hAnsi="Noto Sans" w:cs="Noto Sans"/>
                <w:color w:val="000000" w:themeColor="text1"/>
                <w:sz w:val="18"/>
                <w:szCs w:val="20"/>
              </w:rPr>
            </w:pPr>
            <w:r w:rsidRPr="0005781F">
              <w:rPr>
                <w:rFonts w:ascii="Noto Sans" w:hAnsi="Noto Sans" w:cs="Noto Sans"/>
                <w:color w:val="000000" w:themeColor="text1"/>
                <w:sz w:val="18"/>
              </w:rPr>
              <w:t xml:space="preserve">Πολύ </w:t>
            </w:r>
            <w:r w:rsidR="002B6929">
              <w:rPr>
                <w:rFonts w:ascii="Noto Sans" w:hAnsi="Noto Sans" w:cs="Noto Sans"/>
                <w:color w:val="000000" w:themeColor="text1"/>
                <w:sz w:val="18"/>
              </w:rPr>
              <w:t>Μ</w:t>
            </w:r>
            <w:r w:rsidRPr="0005781F">
              <w:rPr>
                <w:rFonts w:ascii="Noto Sans" w:hAnsi="Noto Sans" w:cs="Noto Sans"/>
                <w:color w:val="000000" w:themeColor="text1"/>
                <w:sz w:val="18"/>
              </w:rPr>
              <w:t>ικρές</w:t>
            </w:r>
            <w:r w:rsidR="002B6929" w:rsidRPr="002B6929">
              <w:rPr>
                <w:rFonts w:ascii="Noto Sans" w:hAnsi="Noto Sans" w:cs="Noto Sans"/>
                <w:color w:val="000000" w:themeColor="text1"/>
                <w:sz w:val="18"/>
              </w:rPr>
              <w:t xml:space="preserve"> &amp; </w:t>
            </w:r>
            <w:r>
              <w:rPr>
                <w:rFonts w:ascii="Noto Sans" w:hAnsi="Noto Sans" w:cs="Noto Sans"/>
                <w:color w:val="000000" w:themeColor="text1"/>
                <w:sz w:val="18"/>
              </w:rPr>
              <w:t xml:space="preserve">Μικρές </w:t>
            </w:r>
            <w:r w:rsidRPr="0005781F">
              <w:rPr>
                <w:rFonts w:ascii="Noto Sans" w:hAnsi="Noto Sans" w:cs="Noto Sans"/>
                <w:color w:val="000000" w:themeColor="text1"/>
                <w:sz w:val="18"/>
              </w:rPr>
              <w:t>Επιχειρήσεις</w:t>
            </w:r>
            <w:r w:rsidRPr="0005781F" w:rsidDel="000D5105">
              <w:rPr>
                <w:rFonts w:ascii="Noto Sans" w:hAnsi="Noto Sans" w:cs="Noto Sans"/>
                <w:color w:val="000000" w:themeColor="text1"/>
                <w:sz w:val="18"/>
                <w:szCs w:val="20"/>
              </w:rPr>
              <w:t xml:space="preserve"> </w:t>
            </w:r>
          </w:p>
        </w:tc>
      </w:tr>
      <w:tr w:rsidR="00A864F0" w:rsidTr="00C46819">
        <w:trPr>
          <w:trHeight w:val="4446"/>
        </w:trPr>
        <w:tc>
          <w:tcPr>
            <w:tcW w:w="1905" w:type="dxa"/>
            <w:shd w:val="clear" w:color="auto" w:fill="DBE5F1" w:themeFill="accent1" w:themeFillTint="33"/>
          </w:tcPr>
          <w:p w:rsidR="00A864F0" w:rsidRDefault="00A864F0" w:rsidP="0090713B">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lastRenderedPageBreak/>
              <w:t>19.2.2.3:</w:t>
            </w:r>
            <w:r w:rsidRPr="00F5284A">
              <w:rPr>
                <w:rFonts w:ascii="Noto Sans" w:hAnsi="Noto Sans" w:cs="Noto Sans"/>
                <w:color w:val="000000" w:themeColor="text1"/>
                <w:sz w:val="18"/>
                <w:szCs w:val="20"/>
              </w:rPr>
              <w:t xml:space="preserve"> </w:t>
            </w:r>
          </w:p>
          <w:p w:rsidR="00A864F0" w:rsidRDefault="00A864F0"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Ενίσχυση επενδύσεων στον τομέα του τουρισμού με σκοπό την εξυπηρέτηση ειδικών στόχων της τοπικής στρατηγικής</w:t>
            </w:r>
            <w:r>
              <w:rPr>
                <w:rFonts w:ascii="Noto Sans" w:hAnsi="Noto Sans" w:cs="Noto Sans"/>
                <w:color w:val="000000" w:themeColor="text1"/>
                <w:sz w:val="18"/>
                <w:szCs w:val="20"/>
              </w:rPr>
              <w:t>.</w:t>
            </w:r>
          </w:p>
          <w:p w:rsidR="00A864F0" w:rsidRPr="00585EFE" w:rsidRDefault="00A864F0" w:rsidP="0090713B">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AE67DB">
              <w:rPr>
                <w:rFonts w:ascii="Noto Sans" w:hAnsi="Noto Sans" w:cs="Noto Sans"/>
                <w:b/>
                <w:color w:val="000000" w:themeColor="text1"/>
                <w:sz w:val="18"/>
              </w:rPr>
              <w:t>675</w:t>
            </w:r>
            <w:r w:rsidRPr="00585EFE">
              <w:rPr>
                <w:rFonts w:ascii="Noto Sans" w:hAnsi="Noto Sans" w:cs="Noto Sans"/>
                <w:b/>
                <w:color w:val="000000" w:themeColor="text1"/>
                <w:sz w:val="18"/>
                <w:lang w:val="en-US"/>
              </w:rPr>
              <w:t>.000</w:t>
            </w:r>
          </w:p>
          <w:p w:rsidR="00A864F0" w:rsidRDefault="00A864F0" w:rsidP="0090713B">
            <w:pPr>
              <w:pStyle w:val="Default"/>
              <w:spacing w:line="360" w:lineRule="auto"/>
              <w:rPr>
                <w:rFonts w:ascii="Noto Sans" w:hAnsi="Noto Sans" w:cs="Noto Sans"/>
                <w:color w:val="000000" w:themeColor="text1"/>
                <w:sz w:val="18"/>
                <w:szCs w:val="20"/>
              </w:rPr>
            </w:pPr>
          </w:p>
        </w:tc>
        <w:tc>
          <w:tcPr>
            <w:tcW w:w="2413" w:type="dxa"/>
            <w:shd w:val="clear" w:color="auto" w:fill="DBE5F1" w:themeFill="accent1" w:themeFillTint="33"/>
          </w:tcPr>
          <w:p w:rsidR="00A864F0" w:rsidRDefault="007B7EBA" w:rsidP="0090713B">
            <w:pPr>
              <w:pStyle w:val="Default"/>
              <w:spacing w:line="360" w:lineRule="auto"/>
              <w:rPr>
                <w:rFonts w:ascii="Noto Sans" w:hAnsi="Noto Sans" w:cs="Noto Sans"/>
                <w:color w:val="000000" w:themeColor="text1"/>
                <w:sz w:val="18"/>
                <w:szCs w:val="20"/>
              </w:rPr>
            </w:pPr>
            <w:r w:rsidRPr="007B7EBA">
              <w:rPr>
                <w:rFonts w:ascii="Noto Sans" w:hAnsi="Noto Sans" w:cs="Noto Sans"/>
                <w:color w:val="000000" w:themeColor="text1"/>
                <w:sz w:val="18"/>
                <w:szCs w:val="20"/>
              </w:rPr>
              <w:t xml:space="preserve">Η </w:t>
            </w:r>
            <w:proofErr w:type="spellStart"/>
            <w:r w:rsidRPr="007B7EBA">
              <w:rPr>
                <w:rFonts w:ascii="Noto Sans" w:hAnsi="Noto Sans" w:cs="Noto Sans"/>
                <w:color w:val="000000" w:themeColor="text1"/>
                <w:sz w:val="18"/>
                <w:szCs w:val="20"/>
              </w:rPr>
              <w:t>υποδράση</w:t>
            </w:r>
            <w:proofErr w:type="spellEnd"/>
            <w:r w:rsidRPr="007B7EBA">
              <w:rPr>
                <w:rFonts w:ascii="Noto Sans" w:hAnsi="Noto Sans" w:cs="Noto Sans"/>
                <w:color w:val="000000" w:themeColor="text1"/>
                <w:sz w:val="18"/>
                <w:szCs w:val="20"/>
              </w:rPr>
              <w:t xml:space="preserve"> αφορά παρεμβάσεις που αποσκοπούν στην ίδρυση, επέκταση και εκσυγχρονισμό, υποδομές διανυκτέρευσης, εναλλακτικών μορφών τουρισμού καθώς και χώρων εστίασης και αναψυχής.</w:t>
            </w:r>
          </w:p>
        </w:tc>
        <w:tc>
          <w:tcPr>
            <w:tcW w:w="1922" w:type="dxa"/>
            <w:shd w:val="clear" w:color="auto" w:fill="DBE5F1" w:themeFill="accent1" w:themeFillTint="33"/>
          </w:tcPr>
          <w:p w:rsidR="00A864F0" w:rsidRDefault="00A864F0" w:rsidP="0090713B">
            <w:pPr>
              <w:pStyle w:val="Default"/>
              <w:spacing w:line="360" w:lineRule="auto"/>
              <w:rPr>
                <w:rFonts w:ascii="Noto Sans" w:hAnsi="Noto Sans" w:cs="Noto Sans"/>
                <w:color w:val="000000" w:themeColor="text1"/>
                <w:sz w:val="18"/>
                <w:szCs w:val="20"/>
              </w:rPr>
            </w:pPr>
            <w:r w:rsidRPr="00F5284A">
              <w:rPr>
                <w:rFonts w:ascii="Noto Sans" w:hAnsi="Noto Sans" w:cs="Noto Sans"/>
                <w:color w:val="000000" w:themeColor="text1"/>
                <w:sz w:val="18"/>
                <w:szCs w:val="20"/>
              </w:rPr>
              <w:t>Επιχειρήσε</w:t>
            </w:r>
            <w:r>
              <w:rPr>
                <w:rFonts w:ascii="Noto Sans" w:hAnsi="Noto Sans" w:cs="Noto Sans"/>
                <w:color w:val="000000" w:themeColor="text1"/>
                <w:sz w:val="18"/>
                <w:szCs w:val="20"/>
              </w:rPr>
              <w:t xml:space="preserve">ις </w:t>
            </w:r>
            <w:r w:rsidRPr="00F5284A">
              <w:rPr>
                <w:rFonts w:ascii="Noto Sans" w:hAnsi="Noto Sans" w:cs="Noto Sans"/>
                <w:color w:val="000000" w:themeColor="text1"/>
                <w:sz w:val="18"/>
                <w:szCs w:val="20"/>
              </w:rPr>
              <w:t>που δραστηριοποιούνται στους τομείς της διανυκτέρευσης, της εστίασης και των εναλλακτικών μορφών τουρισμού</w:t>
            </w:r>
          </w:p>
        </w:tc>
        <w:tc>
          <w:tcPr>
            <w:tcW w:w="2056" w:type="dxa"/>
            <w:shd w:val="clear" w:color="auto" w:fill="DBE5F1" w:themeFill="accent1" w:themeFillTint="33"/>
          </w:tcPr>
          <w:p w:rsidR="00A864F0" w:rsidRPr="00F5284A" w:rsidRDefault="002B6929" w:rsidP="00A864F0">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t>Πολύ Μικρές &amp; Μικρές Επιχειρήσεις</w:t>
            </w:r>
          </w:p>
        </w:tc>
      </w:tr>
      <w:tr w:rsidR="00A864F0" w:rsidTr="00C46819">
        <w:tc>
          <w:tcPr>
            <w:tcW w:w="1905" w:type="dxa"/>
            <w:shd w:val="clear" w:color="auto" w:fill="DBE5F1" w:themeFill="accent1" w:themeFillTint="33"/>
          </w:tcPr>
          <w:p w:rsidR="00A864F0" w:rsidRDefault="00A864F0" w:rsidP="00310F68">
            <w:pPr>
              <w:pStyle w:val="Default"/>
              <w:spacing w:line="360" w:lineRule="auto"/>
              <w:jc w:val="both"/>
              <w:rPr>
                <w:rFonts w:ascii="Noto Sans" w:hAnsi="Noto Sans" w:cs="Noto Sans"/>
                <w:color w:val="000000" w:themeColor="text1"/>
                <w:sz w:val="18"/>
                <w:szCs w:val="20"/>
              </w:rPr>
            </w:pPr>
            <w:r w:rsidRPr="00DD6FD3">
              <w:rPr>
                <w:rFonts w:ascii="Noto Sans" w:hAnsi="Noto Sans" w:cs="Noto Sans"/>
                <w:b/>
                <w:color w:val="000000" w:themeColor="text1"/>
                <w:sz w:val="18"/>
                <w:szCs w:val="20"/>
              </w:rPr>
              <w:t>19.2.2.4:</w:t>
            </w:r>
            <w:r w:rsidRPr="00482A9F">
              <w:rPr>
                <w:rFonts w:ascii="Noto Sans" w:hAnsi="Noto Sans" w:cs="Noto Sans"/>
                <w:color w:val="000000" w:themeColor="text1"/>
                <w:sz w:val="18"/>
                <w:szCs w:val="20"/>
              </w:rPr>
              <w:t xml:space="preserve"> </w:t>
            </w:r>
          </w:p>
          <w:p w:rsidR="00A864F0" w:rsidRDefault="00A864F0" w:rsidP="0090713B">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r>
              <w:rPr>
                <w:rFonts w:ascii="Noto Sans" w:hAnsi="Noto Sans" w:cs="Noto Sans"/>
                <w:color w:val="000000" w:themeColor="text1"/>
                <w:sz w:val="18"/>
                <w:szCs w:val="20"/>
              </w:rPr>
              <w:t>.</w:t>
            </w:r>
          </w:p>
          <w:p w:rsidR="00A864F0" w:rsidRDefault="00A864F0" w:rsidP="00585EFE">
            <w:pPr>
              <w:pStyle w:val="Default"/>
              <w:rPr>
                <w:rFonts w:ascii="Noto Sans" w:hAnsi="Noto Sans" w:cs="Noto Sans"/>
                <w:color w:val="000000" w:themeColor="text1"/>
                <w:sz w:val="18"/>
              </w:rPr>
            </w:pPr>
            <w:r>
              <w:rPr>
                <w:rFonts w:ascii="Noto Sans" w:hAnsi="Noto Sans" w:cs="Noto Sans"/>
                <w:color w:val="000000" w:themeColor="text1"/>
                <w:sz w:val="18"/>
              </w:rPr>
              <w:t xml:space="preserve"> </w:t>
            </w:r>
          </w:p>
          <w:p w:rsidR="00A864F0" w:rsidRPr="00585EFE" w:rsidRDefault="00A864F0" w:rsidP="00585EFE">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Pr>
                <w:rFonts w:ascii="Noto Sans" w:hAnsi="Noto Sans" w:cs="Noto Sans"/>
                <w:b/>
                <w:color w:val="000000" w:themeColor="text1"/>
                <w:sz w:val="18"/>
              </w:rPr>
              <w:t>15</w:t>
            </w:r>
            <w:r w:rsidRPr="00585EFE">
              <w:rPr>
                <w:rFonts w:ascii="Noto Sans" w:hAnsi="Noto Sans" w:cs="Noto Sans"/>
                <w:b/>
                <w:color w:val="000000" w:themeColor="text1"/>
                <w:sz w:val="18"/>
                <w:lang w:val="en-US"/>
              </w:rPr>
              <w:t>0.000</w:t>
            </w:r>
          </w:p>
          <w:p w:rsidR="00A864F0" w:rsidRDefault="00A864F0" w:rsidP="00310F68">
            <w:pPr>
              <w:pStyle w:val="Default"/>
              <w:spacing w:line="360" w:lineRule="auto"/>
              <w:jc w:val="both"/>
              <w:rPr>
                <w:rFonts w:ascii="Noto Sans" w:hAnsi="Noto Sans" w:cs="Noto Sans"/>
                <w:color w:val="000000" w:themeColor="text1"/>
                <w:sz w:val="18"/>
                <w:szCs w:val="20"/>
              </w:rPr>
            </w:pPr>
          </w:p>
        </w:tc>
        <w:tc>
          <w:tcPr>
            <w:tcW w:w="2413" w:type="dxa"/>
            <w:shd w:val="clear" w:color="auto" w:fill="DBE5F1" w:themeFill="accent1" w:themeFillTint="33"/>
          </w:tcPr>
          <w:p w:rsidR="00A864F0" w:rsidRPr="00A4334E" w:rsidRDefault="007B7EBA" w:rsidP="007B7EBA">
            <w:pPr>
              <w:pStyle w:val="Default"/>
              <w:spacing w:line="360" w:lineRule="auto"/>
              <w:rPr>
                <w:rFonts w:ascii="Noto Sans" w:hAnsi="Noto Sans" w:cs="Noto Sans"/>
                <w:color w:val="000000" w:themeColor="text1"/>
                <w:sz w:val="18"/>
                <w:szCs w:val="20"/>
              </w:rPr>
            </w:pPr>
            <w:r w:rsidRPr="007B7EBA">
              <w:rPr>
                <w:rFonts w:ascii="Noto Sans" w:hAnsi="Noto Sans" w:cs="Noto Sans"/>
                <w:color w:val="000000" w:themeColor="text1"/>
                <w:sz w:val="18"/>
                <w:szCs w:val="20"/>
              </w:rPr>
              <w:t xml:space="preserve">Στο πλαίσιο της </w:t>
            </w:r>
            <w:proofErr w:type="spellStart"/>
            <w:r w:rsidRPr="007B7EBA">
              <w:rPr>
                <w:rFonts w:ascii="Noto Sans" w:hAnsi="Noto Sans" w:cs="Noto Sans"/>
                <w:color w:val="000000" w:themeColor="text1"/>
                <w:sz w:val="18"/>
                <w:szCs w:val="20"/>
              </w:rPr>
              <w:t>υποδράσης</w:t>
            </w:r>
            <w:proofErr w:type="spellEnd"/>
            <w:r w:rsidRPr="007B7EBA">
              <w:rPr>
                <w:rFonts w:ascii="Noto Sans" w:hAnsi="Noto Sans" w:cs="Noto Sans"/>
                <w:color w:val="000000" w:themeColor="text1"/>
                <w:sz w:val="18"/>
                <w:szCs w:val="20"/>
              </w:rPr>
              <w:t xml:space="preserve"> θα χρηματοδοτηθούν επενδυτικά σχέδια που αφορούν την δημιουργία ή τον εκσυγχρονισμό βιοτεχνικών επιχειρήσεων με αντικείμενο ξύλο, κεραμικά και σαπούνι στον κεντρικό και δυτικό τομέα της περιοχής παρέμβασης και μονάδων Σκοπελίτικης τυρόπιτας και αρτοσκευασμάτων στις Σποράδες. </w:t>
            </w:r>
          </w:p>
        </w:tc>
        <w:tc>
          <w:tcPr>
            <w:tcW w:w="1922" w:type="dxa"/>
            <w:shd w:val="clear" w:color="auto" w:fill="DBE5F1" w:themeFill="accent1" w:themeFillTint="33"/>
          </w:tcPr>
          <w:p w:rsidR="00A864F0" w:rsidRDefault="00D5496B" w:rsidP="00D5496B">
            <w:pPr>
              <w:pStyle w:val="Default"/>
              <w:spacing w:line="360" w:lineRule="auto"/>
              <w:rPr>
                <w:rFonts w:ascii="Noto Sans" w:hAnsi="Noto Sans" w:cs="Noto Sans"/>
                <w:color w:val="000000" w:themeColor="text1"/>
                <w:sz w:val="18"/>
                <w:szCs w:val="20"/>
              </w:rPr>
            </w:pPr>
            <w:r w:rsidRPr="00D5496B">
              <w:rPr>
                <w:rFonts w:ascii="Noto Sans" w:hAnsi="Noto Sans" w:cs="Noto Sans"/>
                <w:color w:val="000000" w:themeColor="text1"/>
                <w:sz w:val="18"/>
                <w:szCs w:val="20"/>
              </w:rPr>
              <w:t xml:space="preserve"> </w:t>
            </w:r>
          </w:p>
        </w:tc>
        <w:tc>
          <w:tcPr>
            <w:tcW w:w="2056" w:type="dxa"/>
            <w:shd w:val="clear" w:color="auto" w:fill="DBE5F1" w:themeFill="accent1" w:themeFillTint="33"/>
          </w:tcPr>
          <w:p w:rsidR="00A864F0" w:rsidRDefault="002B6929" w:rsidP="0090713B">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t>Πολύ Μικρές &amp; Μικρές Επιχειρήσεις</w:t>
            </w:r>
          </w:p>
        </w:tc>
      </w:tr>
      <w:tr w:rsidR="00A864F0" w:rsidTr="00C46819">
        <w:tc>
          <w:tcPr>
            <w:tcW w:w="1905" w:type="dxa"/>
            <w:shd w:val="clear" w:color="auto" w:fill="DBE5F1" w:themeFill="accent1" w:themeFillTint="33"/>
          </w:tcPr>
          <w:p w:rsidR="00A864F0" w:rsidRDefault="00A864F0" w:rsidP="0090713B">
            <w:pPr>
              <w:pStyle w:val="Default"/>
              <w:spacing w:line="360" w:lineRule="auto"/>
              <w:rPr>
                <w:rFonts w:ascii="Noto Sans" w:hAnsi="Noto Sans" w:cs="Noto Sans"/>
                <w:b/>
                <w:color w:val="000000" w:themeColor="text1"/>
                <w:sz w:val="18"/>
                <w:szCs w:val="20"/>
              </w:rPr>
            </w:pPr>
            <w:r w:rsidRPr="00DD6FD3">
              <w:rPr>
                <w:rFonts w:ascii="Noto Sans" w:hAnsi="Noto Sans" w:cs="Noto Sans"/>
                <w:b/>
                <w:color w:val="000000" w:themeColor="text1"/>
                <w:sz w:val="18"/>
                <w:szCs w:val="20"/>
              </w:rPr>
              <w:t>19.2.2.5:</w:t>
            </w:r>
          </w:p>
          <w:p w:rsidR="00A864F0" w:rsidRDefault="00A864F0" w:rsidP="0090713B">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 xml:space="preserve">Ενίσχυση  επενδύσεων παροχής υπηρεσιών για την εξυπηρέτηση του αγροτικού πληθυσμού (παιδικοί σταθμοί, χώροι αθλητισμού, πολιτιστικά κέντρα </w:t>
            </w:r>
            <w:proofErr w:type="spellStart"/>
            <w:r w:rsidRPr="00482A9F">
              <w:rPr>
                <w:rFonts w:ascii="Noto Sans" w:hAnsi="Noto Sans" w:cs="Noto Sans"/>
                <w:color w:val="000000" w:themeColor="text1"/>
                <w:sz w:val="18"/>
                <w:szCs w:val="20"/>
              </w:rPr>
              <w:t>κλπ</w:t>
            </w:r>
            <w:proofErr w:type="spellEnd"/>
            <w:r w:rsidRPr="00482A9F">
              <w:rPr>
                <w:rFonts w:ascii="Noto Sans" w:hAnsi="Noto Sans" w:cs="Noto Sans"/>
                <w:color w:val="000000" w:themeColor="text1"/>
                <w:sz w:val="18"/>
                <w:szCs w:val="20"/>
              </w:rPr>
              <w:t xml:space="preserve">)  με σκοπό την εξυπηρέτηση ειδικών </w:t>
            </w:r>
            <w:r w:rsidRPr="00482A9F">
              <w:rPr>
                <w:rFonts w:ascii="Noto Sans" w:hAnsi="Noto Sans" w:cs="Noto Sans"/>
                <w:color w:val="000000" w:themeColor="text1"/>
                <w:sz w:val="18"/>
                <w:szCs w:val="20"/>
              </w:rPr>
              <w:lastRenderedPageBreak/>
              <w:t>στόχων της τοπικής στρατηγικής</w:t>
            </w:r>
            <w:r>
              <w:rPr>
                <w:rFonts w:ascii="Noto Sans" w:hAnsi="Noto Sans" w:cs="Noto Sans"/>
                <w:color w:val="000000" w:themeColor="text1"/>
                <w:sz w:val="18"/>
                <w:szCs w:val="20"/>
              </w:rPr>
              <w:t>.</w:t>
            </w:r>
          </w:p>
          <w:p w:rsidR="00A864F0" w:rsidRPr="00585EFE" w:rsidRDefault="00A864F0" w:rsidP="0090713B">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AE67DB">
              <w:rPr>
                <w:rFonts w:ascii="Noto Sans" w:hAnsi="Noto Sans" w:cs="Noto Sans"/>
                <w:b/>
                <w:color w:val="000000" w:themeColor="text1"/>
                <w:sz w:val="18"/>
              </w:rPr>
              <w:t>75</w:t>
            </w:r>
            <w:r w:rsidRPr="00585EFE">
              <w:rPr>
                <w:rFonts w:ascii="Noto Sans" w:hAnsi="Noto Sans" w:cs="Noto Sans"/>
                <w:b/>
                <w:color w:val="000000" w:themeColor="text1"/>
                <w:sz w:val="18"/>
                <w:lang w:val="en-US"/>
              </w:rPr>
              <w:t>.000</w:t>
            </w:r>
          </w:p>
          <w:p w:rsidR="00A864F0" w:rsidRDefault="00A864F0" w:rsidP="0090713B">
            <w:pPr>
              <w:pStyle w:val="Default"/>
              <w:spacing w:line="360" w:lineRule="auto"/>
              <w:rPr>
                <w:rFonts w:ascii="Noto Sans" w:hAnsi="Noto Sans" w:cs="Noto Sans"/>
                <w:color w:val="000000" w:themeColor="text1"/>
                <w:sz w:val="18"/>
                <w:szCs w:val="20"/>
              </w:rPr>
            </w:pPr>
          </w:p>
        </w:tc>
        <w:tc>
          <w:tcPr>
            <w:tcW w:w="2413" w:type="dxa"/>
            <w:shd w:val="clear" w:color="auto" w:fill="DBE5F1" w:themeFill="accent1" w:themeFillTint="33"/>
          </w:tcPr>
          <w:p w:rsidR="00A864F0" w:rsidRPr="00A44973" w:rsidRDefault="00FD38CA" w:rsidP="0090713B">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lastRenderedPageBreak/>
              <w:t xml:space="preserve">Η συγκεκριμένη δράση συνδέεται άμεσα με την υποβοήθηση της τοπικής ανάπτυξης μέσω της ενθάρρυνσης επιχειρηματικών δραστηριοτήτων που συνάδουν με την πολιτιστική, αγροτική και φυσική κληρονομιά της υπαίθρου. </w:t>
            </w:r>
          </w:p>
        </w:tc>
        <w:tc>
          <w:tcPr>
            <w:tcW w:w="1922" w:type="dxa"/>
            <w:shd w:val="clear" w:color="auto" w:fill="DBE5F1" w:themeFill="accent1" w:themeFillTint="33"/>
          </w:tcPr>
          <w:p w:rsidR="00A864F0" w:rsidRDefault="007B7EBA" w:rsidP="0090713B">
            <w:pPr>
              <w:pStyle w:val="Default"/>
              <w:spacing w:line="360" w:lineRule="auto"/>
              <w:rPr>
                <w:rFonts w:ascii="Noto Sans" w:hAnsi="Noto Sans" w:cs="Noto Sans"/>
                <w:color w:val="000000" w:themeColor="text1"/>
                <w:sz w:val="18"/>
                <w:szCs w:val="20"/>
              </w:rPr>
            </w:pPr>
            <w:r w:rsidRPr="007B7EBA">
              <w:rPr>
                <w:rFonts w:ascii="Noto Sans" w:hAnsi="Noto Sans" w:cs="Noto Sans"/>
                <w:color w:val="000000" w:themeColor="text1"/>
                <w:sz w:val="18"/>
                <w:szCs w:val="20"/>
              </w:rPr>
              <w:t xml:space="preserve">Στο πλαίσιο της </w:t>
            </w:r>
            <w:proofErr w:type="spellStart"/>
            <w:r w:rsidRPr="007B7EBA">
              <w:rPr>
                <w:rFonts w:ascii="Noto Sans" w:hAnsi="Noto Sans" w:cs="Noto Sans"/>
                <w:color w:val="000000" w:themeColor="text1"/>
                <w:sz w:val="18"/>
                <w:szCs w:val="20"/>
              </w:rPr>
              <w:t>υποδράσης</w:t>
            </w:r>
            <w:proofErr w:type="spellEnd"/>
            <w:r w:rsidRPr="007B7EBA">
              <w:rPr>
                <w:rFonts w:ascii="Noto Sans" w:hAnsi="Noto Sans" w:cs="Noto Sans"/>
                <w:color w:val="000000" w:themeColor="text1"/>
                <w:sz w:val="18"/>
                <w:szCs w:val="20"/>
              </w:rPr>
              <w:t xml:space="preserve"> θα χρηματοδοτηθούν επενδυτικά σχέδια που αφορούν την δημιουργία ή εκσυγχρονισμό επενδύσεων παροχής υπηρεσιών πολιτιστικού </w:t>
            </w:r>
            <w:r w:rsidRPr="007B7EBA">
              <w:rPr>
                <w:rFonts w:ascii="Noto Sans" w:hAnsi="Noto Sans" w:cs="Noto Sans"/>
                <w:color w:val="000000" w:themeColor="text1"/>
                <w:sz w:val="18"/>
                <w:szCs w:val="20"/>
              </w:rPr>
              <w:lastRenderedPageBreak/>
              <w:t>χαρακτήρα και περιβαλλοντικού.</w:t>
            </w:r>
          </w:p>
        </w:tc>
        <w:tc>
          <w:tcPr>
            <w:tcW w:w="2056" w:type="dxa"/>
            <w:shd w:val="clear" w:color="auto" w:fill="DBE5F1" w:themeFill="accent1" w:themeFillTint="33"/>
          </w:tcPr>
          <w:p w:rsidR="00A864F0" w:rsidRDefault="002B6929" w:rsidP="0090713B">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lastRenderedPageBreak/>
              <w:t>Πολύ Μικρές &amp; Μικρές Επιχειρήσεις</w:t>
            </w:r>
          </w:p>
        </w:tc>
      </w:tr>
      <w:tr w:rsidR="0093707B" w:rsidTr="00C46819">
        <w:tc>
          <w:tcPr>
            <w:tcW w:w="1905" w:type="dxa"/>
            <w:shd w:val="clear" w:color="auto" w:fill="DBE5F1" w:themeFill="accent1" w:themeFillTint="33"/>
          </w:tcPr>
          <w:p w:rsidR="00B2671A" w:rsidRDefault="00002F8E" w:rsidP="0090713B">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t>19.2.3.1:</w:t>
            </w:r>
            <w:r w:rsidRPr="00482A9F">
              <w:rPr>
                <w:rFonts w:ascii="Noto Sans" w:hAnsi="Noto Sans" w:cs="Noto Sans"/>
                <w:color w:val="000000" w:themeColor="text1"/>
                <w:sz w:val="18"/>
                <w:szCs w:val="20"/>
              </w:rPr>
              <w:t xml:space="preserve"> </w:t>
            </w:r>
          </w:p>
          <w:p w:rsidR="00002F8E" w:rsidRDefault="00002F8E" w:rsidP="0090713B">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Οριζόντια εφαρμογή  μεταποίησης, εμπορίας και / ή ανάπτυξης γεωργικών προϊόντων με αποτέλεσμα ΓΕΩΡΓΙΚΟ προϊόν με σκοπό την εξυπηρέτηση των στόχων της τοπικής στρατηγικής</w:t>
            </w:r>
            <w:r>
              <w:rPr>
                <w:rFonts w:ascii="Noto Sans" w:hAnsi="Noto Sans" w:cs="Noto Sans"/>
                <w:color w:val="000000" w:themeColor="text1"/>
                <w:sz w:val="18"/>
                <w:szCs w:val="20"/>
              </w:rPr>
              <w:t>.</w:t>
            </w:r>
          </w:p>
          <w:p w:rsidR="00002F8E" w:rsidRPr="00585EFE" w:rsidRDefault="00002F8E" w:rsidP="0090713B">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1C6431">
              <w:rPr>
                <w:rFonts w:ascii="Noto Sans" w:hAnsi="Noto Sans" w:cs="Noto Sans"/>
                <w:b/>
                <w:color w:val="000000" w:themeColor="text1"/>
                <w:sz w:val="18"/>
              </w:rPr>
              <w:t>899</w:t>
            </w:r>
            <w:r w:rsidR="00522B50">
              <w:rPr>
                <w:rFonts w:ascii="Noto Sans" w:hAnsi="Noto Sans" w:cs="Noto Sans"/>
                <w:b/>
                <w:color w:val="000000" w:themeColor="text1"/>
                <w:sz w:val="18"/>
              </w:rPr>
              <w:t>.</w:t>
            </w:r>
            <w:r w:rsidR="001C6431">
              <w:rPr>
                <w:rFonts w:ascii="Noto Sans" w:hAnsi="Noto Sans" w:cs="Noto Sans"/>
                <w:b/>
                <w:color w:val="000000" w:themeColor="text1"/>
                <w:sz w:val="18"/>
              </w:rPr>
              <w:t>0</w:t>
            </w:r>
            <w:r w:rsidRPr="00585EFE">
              <w:rPr>
                <w:rFonts w:ascii="Noto Sans" w:hAnsi="Noto Sans" w:cs="Noto Sans"/>
                <w:b/>
                <w:color w:val="000000" w:themeColor="text1"/>
                <w:sz w:val="18"/>
                <w:lang w:val="en-US"/>
              </w:rPr>
              <w:t>00</w:t>
            </w:r>
          </w:p>
          <w:p w:rsidR="00002F8E" w:rsidRDefault="00002F8E" w:rsidP="0090713B">
            <w:pPr>
              <w:pStyle w:val="Default"/>
              <w:spacing w:line="360" w:lineRule="auto"/>
              <w:rPr>
                <w:rFonts w:ascii="Noto Sans" w:hAnsi="Noto Sans" w:cs="Noto Sans"/>
                <w:color w:val="000000" w:themeColor="text1"/>
                <w:sz w:val="18"/>
                <w:szCs w:val="20"/>
              </w:rPr>
            </w:pPr>
          </w:p>
        </w:tc>
        <w:tc>
          <w:tcPr>
            <w:tcW w:w="2413" w:type="dxa"/>
            <w:shd w:val="clear" w:color="auto" w:fill="DBE5F1" w:themeFill="accent1" w:themeFillTint="33"/>
          </w:tcPr>
          <w:p w:rsidR="00002F8E" w:rsidRDefault="00C1555D" w:rsidP="00C1555D">
            <w:pPr>
              <w:pStyle w:val="Default"/>
              <w:spacing w:line="360" w:lineRule="auto"/>
              <w:rPr>
                <w:rFonts w:ascii="Noto Sans" w:hAnsi="Noto Sans" w:cs="Noto Sans"/>
                <w:color w:val="000000" w:themeColor="text1"/>
                <w:sz w:val="18"/>
                <w:szCs w:val="20"/>
              </w:rPr>
            </w:pPr>
            <w:r w:rsidRPr="00C1555D">
              <w:rPr>
                <w:rFonts w:ascii="Noto Sans" w:hAnsi="Noto Sans" w:cs="Noto Sans"/>
                <w:color w:val="000000" w:themeColor="text1"/>
                <w:sz w:val="18"/>
                <w:szCs w:val="20"/>
              </w:rPr>
              <w:t xml:space="preserve">Η </w:t>
            </w:r>
            <w:proofErr w:type="spellStart"/>
            <w:r w:rsidRPr="00C1555D">
              <w:rPr>
                <w:rFonts w:ascii="Noto Sans" w:hAnsi="Noto Sans" w:cs="Noto Sans"/>
                <w:color w:val="000000" w:themeColor="text1"/>
                <w:sz w:val="18"/>
                <w:szCs w:val="20"/>
              </w:rPr>
              <w:t>υπο</w:t>
            </w:r>
            <w:proofErr w:type="spellEnd"/>
            <w:r w:rsidRPr="00C1555D">
              <w:rPr>
                <w:rFonts w:ascii="Noto Sans" w:hAnsi="Noto Sans" w:cs="Noto Sans"/>
                <w:color w:val="000000" w:themeColor="text1"/>
                <w:sz w:val="18"/>
                <w:szCs w:val="20"/>
              </w:rPr>
              <w:t>-δράση αφορά στην ίδρυση, εκσυγχρονισμό, επέκταση και μετεγκατάσταση πολύ μικρών, μικρών και μεσαίων επιχειρήσεων μεταποίησης, εμπορίας και ανάπτυξης με τελικό παραγόμενο γεωργικό με αποτέλεσμα γεωργικό προϊόν</w:t>
            </w:r>
          </w:p>
        </w:tc>
        <w:tc>
          <w:tcPr>
            <w:tcW w:w="1922" w:type="dxa"/>
            <w:shd w:val="clear" w:color="auto" w:fill="DBE5F1" w:themeFill="accent1" w:themeFillTint="33"/>
          </w:tcPr>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Ενδεικτικά αναφέρονται οι παρακάτω τομείς:</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α) Κρέας – πουλερικά – κουνέλια (εξαιρούνται οι ιδρύσεις σφαγίων οι οποίες είναι επιλέξιμες μόνο σε νησιωτικές περιοχές και για δυναμικότητα έως 400 τόνους και η ίδρυση σφαγείων πουλερικών που είναι επιλέξιμη μόνο σε ορεινές ή νησιωτικές περιοχές)</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β) Γάλα</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γ) Αυγά</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 xml:space="preserve">δ) Σηροτροφία – μελισσοκομία – </w:t>
            </w:r>
            <w:proofErr w:type="spellStart"/>
            <w:r w:rsidRPr="00FD38CA">
              <w:rPr>
                <w:rFonts w:ascii="Noto Sans" w:hAnsi="Noto Sans" w:cs="Noto Sans"/>
                <w:color w:val="000000" w:themeColor="text1"/>
                <w:sz w:val="18"/>
                <w:szCs w:val="20"/>
              </w:rPr>
              <w:t>σαλιγκαροτροφία</w:t>
            </w:r>
            <w:proofErr w:type="spellEnd"/>
            <w:r w:rsidRPr="00FD38CA">
              <w:rPr>
                <w:rFonts w:ascii="Noto Sans" w:hAnsi="Noto Sans" w:cs="Noto Sans"/>
                <w:color w:val="000000" w:themeColor="text1"/>
                <w:sz w:val="18"/>
                <w:szCs w:val="20"/>
              </w:rPr>
              <w:t xml:space="preserve"> – διάφορα ζώα</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ε) Ζωοτροφές</w:t>
            </w:r>
          </w:p>
          <w:p w:rsidR="00FD38CA" w:rsidRPr="00FD38CA" w:rsidRDefault="00FD38CA" w:rsidP="00FD38CA">
            <w:pPr>
              <w:pStyle w:val="Default"/>
              <w:spacing w:line="360" w:lineRule="auto"/>
              <w:rPr>
                <w:rFonts w:ascii="Noto Sans" w:hAnsi="Noto Sans" w:cs="Noto Sans"/>
                <w:color w:val="000000" w:themeColor="text1"/>
                <w:sz w:val="18"/>
                <w:szCs w:val="20"/>
              </w:rPr>
            </w:pPr>
            <w:proofErr w:type="spellStart"/>
            <w:r w:rsidRPr="00FD38CA">
              <w:rPr>
                <w:rFonts w:ascii="Noto Sans" w:hAnsi="Noto Sans" w:cs="Noto Sans"/>
                <w:color w:val="000000" w:themeColor="text1"/>
                <w:sz w:val="18"/>
                <w:szCs w:val="20"/>
              </w:rPr>
              <w:t>στ</w:t>
            </w:r>
            <w:proofErr w:type="spellEnd"/>
            <w:r w:rsidRPr="00FD38CA">
              <w:rPr>
                <w:rFonts w:ascii="Noto Sans" w:hAnsi="Noto Sans" w:cs="Noto Sans"/>
                <w:color w:val="000000" w:themeColor="text1"/>
                <w:sz w:val="18"/>
                <w:szCs w:val="20"/>
              </w:rPr>
              <w:t>) Δημητριακά</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 xml:space="preserve">ζ) </w:t>
            </w:r>
            <w:proofErr w:type="spellStart"/>
            <w:r w:rsidRPr="00FD38CA">
              <w:rPr>
                <w:rFonts w:ascii="Noto Sans" w:hAnsi="Noto Sans" w:cs="Noto Sans"/>
                <w:color w:val="000000" w:themeColor="text1"/>
                <w:sz w:val="18"/>
                <w:szCs w:val="20"/>
              </w:rPr>
              <w:t>Ελαιούχα</w:t>
            </w:r>
            <w:proofErr w:type="spellEnd"/>
            <w:r w:rsidRPr="00FD38CA">
              <w:rPr>
                <w:rFonts w:ascii="Noto Sans" w:hAnsi="Noto Sans" w:cs="Noto Sans"/>
                <w:color w:val="000000" w:themeColor="text1"/>
                <w:sz w:val="18"/>
                <w:szCs w:val="20"/>
              </w:rPr>
              <w:t xml:space="preserve"> Προϊόντα (εξαιρούνται οι ιδρύσεις ελαιοτριβείων)</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η) Οίνος</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t xml:space="preserve">θ) </w:t>
            </w:r>
            <w:proofErr w:type="spellStart"/>
            <w:r w:rsidRPr="00FD38CA">
              <w:rPr>
                <w:rFonts w:ascii="Noto Sans" w:hAnsi="Noto Sans" w:cs="Noto Sans"/>
                <w:color w:val="000000" w:themeColor="text1"/>
                <w:sz w:val="18"/>
                <w:szCs w:val="20"/>
              </w:rPr>
              <w:t>Οπωροκηπευτικά</w:t>
            </w:r>
            <w:proofErr w:type="spellEnd"/>
            <w:r w:rsidRPr="00FD38CA">
              <w:rPr>
                <w:rFonts w:ascii="Noto Sans" w:hAnsi="Noto Sans" w:cs="Noto Sans"/>
                <w:color w:val="000000" w:themeColor="text1"/>
                <w:sz w:val="18"/>
                <w:szCs w:val="20"/>
              </w:rPr>
              <w:t xml:space="preserve">, </w:t>
            </w:r>
            <w:proofErr w:type="spellStart"/>
            <w:r w:rsidRPr="00FD38CA">
              <w:rPr>
                <w:rFonts w:ascii="Noto Sans" w:hAnsi="Noto Sans" w:cs="Noto Sans"/>
                <w:color w:val="000000" w:themeColor="text1"/>
                <w:sz w:val="18"/>
                <w:szCs w:val="20"/>
              </w:rPr>
              <w:t>ακρόδρυα</w:t>
            </w:r>
            <w:proofErr w:type="spellEnd"/>
            <w:r w:rsidRPr="00FD38CA">
              <w:rPr>
                <w:rFonts w:ascii="Noto Sans" w:hAnsi="Noto Sans" w:cs="Noto Sans"/>
                <w:color w:val="000000" w:themeColor="text1"/>
                <w:sz w:val="18"/>
                <w:szCs w:val="20"/>
              </w:rPr>
              <w:t>, ξηροί καρποί</w:t>
            </w:r>
          </w:p>
          <w:p w:rsidR="00FD38CA" w:rsidRPr="00FD38CA" w:rsidRDefault="00FD38CA" w:rsidP="00FD38CA">
            <w:pPr>
              <w:pStyle w:val="Default"/>
              <w:spacing w:line="360" w:lineRule="auto"/>
              <w:rPr>
                <w:rFonts w:ascii="Noto Sans" w:hAnsi="Noto Sans" w:cs="Noto Sans"/>
                <w:color w:val="000000" w:themeColor="text1"/>
                <w:sz w:val="18"/>
                <w:szCs w:val="20"/>
              </w:rPr>
            </w:pPr>
            <w:r w:rsidRPr="00FD38CA">
              <w:rPr>
                <w:rFonts w:ascii="Noto Sans" w:hAnsi="Noto Sans" w:cs="Noto Sans"/>
                <w:color w:val="000000" w:themeColor="text1"/>
                <w:sz w:val="18"/>
                <w:szCs w:val="20"/>
              </w:rPr>
              <w:lastRenderedPageBreak/>
              <w:t xml:space="preserve">ι) Άνθη (ενδεικτικά: τυποποίηση και εμπορία </w:t>
            </w:r>
            <w:proofErr w:type="spellStart"/>
            <w:r w:rsidRPr="00FD38CA">
              <w:rPr>
                <w:rFonts w:ascii="Noto Sans" w:hAnsi="Noto Sans" w:cs="Noto Sans"/>
                <w:color w:val="000000" w:themeColor="text1"/>
                <w:sz w:val="18"/>
                <w:szCs w:val="20"/>
              </w:rPr>
              <w:t>ανθέων</w:t>
            </w:r>
            <w:proofErr w:type="spellEnd"/>
            <w:r w:rsidRPr="00FD38CA">
              <w:rPr>
                <w:rFonts w:ascii="Noto Sans" w:hAnsi="Noto Sans" w:cs="Noto Sans"/>
                <w:color w:val="000000" w:themeColor="text1"/>
                <w:sz w:val="18"/>
                <w:szCs w:val="20"/>
              </w:rPr>
              <w:t>)</w:t>
            </w:r>
          </w:p>
          <w:p w:rsidR="00FD38CA" w:rsidRPr="00FD38CA" w:rsidRDefault="00FD38CA" w:rsidP="00FD38CA">
            <w:pPr>
              <w:pStyle w:val="Default"/>
              <w:spacing w:line="360" w:lineRule="auto"/>
              <w:rPr>
                <w:rFonts w:ascii="Noto Sans" w:hAnsi="Noto Sans" w:cs="Noto Sans"/>
                <w:color w:val="000000" w:themeColor="text1"/>
                <w:sz w:val="18"/>
                <w:szCs w:val="20"/>
              </w:rPr>
            </w:pPr>
            <w:proofErr w:type="spellStart"/>
            <w:r w:rsidRPr="00FD38CA">
              <w:rPr>
                <w:rFonts w:ascii="Noto Sans" w:hAnsi="Noto Sans" w:cs="Noto Sans"/>
                <w:color w:val="000000" w:themeColor="text1"/>
                <w:sz w:val="18"/>
                <w:szCs w:val="20"/>
              </w:rPr>
              <w:t>ια</w:t>
            </w:r>
            <w:proofErr w:type="spellEnd"/>
            <w:r w:rsidRPr="00FD38CA">
              <w:rPr>
                <w:rFonts w:ascii="Noto Sans" w:hAnsi="Noto Sans" w:cs="Noto Sans"/>
                <w:color w:val="000000" w:themeColor="text1"/>
                <w:sz w:val="18"/>
                <w:szCs w:val="20"/>
              </w:rPr>
              <w:t>) Φαρμακευτικά και Αρωματικά Φυτά</w:t>
            </w:r>
          </w:p>
          <w:p w:rsidR="00FD38CA" w:rsidRPr="00FD38CA" w:rsidRDefault="00FD38CA" w:rsidP="00FD38CA">
            <w:pPr>
              <w:pStyle w:val="Default"/>
              <w:spacing w:line="360" w:lineRule="auto"/>
              <w:rPr>
                <w:rFonts w:ascii="Noto Sans" w:hAnsi="Noto Sans" w:cs="Noto Sans"/>
                <w:color w:val="000000" w:themeColor="text1"/>
                <w:sz w:val="18"/>
                <w:szCs w:val="20"/>
              </w:rPr>
            </w:pPr>
            <w:proofErr w:type="spellStart"/>
            <w:r w:rsidRPr="00FD38CA">
              <w:rPr>
                <w:rFonts w:ascii="Noto Sans" w:hAnsi="Noto Sans" w:cs="Noto Sans"/>
                <w:color w:val="000000" w:themeColor="text1"/>
                <w:sz w:val="18"/>
                <w:szCs w:val="20"/>
              </w:rPr>
              <w:t>ιβ</w:t>
            </w:r>
            <w:proofErr w:type="spellEnd"/>
            <w:r w:rsidRPr="00FD38CA">
              <w:rPr>
                <w:rFonts w:ascii="Noto Sans" w:hAnsi="Noto Sans" w:cs="Noto Sans"/>
                <w:color w:val="000000" w:themeColor="text1"/>
                <w:sz w:val="18"/>
                <w:szCs w:val="20"/>
              </w:rPr>
              <w:t>) Σπόροι και Πολλαπλασιαστικό Υλικό</w:t>
            </w:r>
          </w:p>
          <w:p w:rsidR="00002F8E" w:rsidRDefault="00FD38CA" w:rsidP="00FD38CA">
            <w:pPr>
              <w:pStyle w:val="Default"/>
              <w:spacing w:line="360" w:lineRule="auto"/>
              <w:rPr>
                <w:rFonts w:ascii="Noto Sans" w:hAnsi="Noto Sans" w:cs="Noto Sans"/>
                <w:color w:val="000000" w:themeColor="text1"/>
                <w:sz w:val="18"/>
                <w:szCs w:val="20"/>
              </w:rPr>
            </w:pPr>
            <w:proofErr w:type="spellStart"/>
            <w:r w:rsidRPr="00FD38CA">
              <w:rPr>
                <w:rFonts w:ascii="Noto Sans" w:hAnsi="Noto Sans" w:cs="Noto Sans"/>
                <w:color w:val="000000" w:themeColor="text1"/>
                <w:sz w:val="18"/>
                <w:szCs w:val="20"/>
              </w:rPr>
              <w:t>ιγ</w:t>
            </w:r>
            <w:proofErr w:type="spellEnd"/>
            <w:r w:rsidRPr="00FD38CA">
              <w:rPr>
                <w:rFonts w:ascii="Noto Sans" w:hAnsi="Noto Sans" w:cs="Noto Sans"/>
                <w:color w:val="000000" w:themeColor="text1"/>
                <w:sz w:val="18"/>
                <w:szCs w:val="20"/>
              </w:rPr>
              <w:t>) Ξύδι (ενδεικτικά: παραγωγή ξυδιού από οίνο, από φρούτα και άλλες γεωργικές πρώτες ύλες).</w:t>
            </w:r>
          </w:p>
        </w:tc>
        <w:tc>
          <w:tcPr>
            <w:tcW w:w="2056" w:type="dxa"/>
            <w:shd w:val="clear" w:color="auto" w:fill="DBE5F1" w:themeFill="accent1" w:themeFillTint="33"/>
          </w:tcPr>
          <w:p w:rsidR="00002F8E" w:rsidRDefault="002B6929" w:rsidP="0090713B">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rPr>
              <w:lastRenderedPageBreak/>
              <w:t xml:space="preserve">Πολύ Μικρές &amp; Μικρές Επιχειρήσεις </w:t>
            </w:r>
          </w:p>
        </w:tc>
      </w:tr>
      <w:tr w:rsidR="000D5105" w:rsidTr="00C46819">
        <w:tc>
          <w:tcPr>
            <w:tcW w:w="1905" w:type="dxa"/>
            <w:shd w:val="clear" w:color="auto" w:fill="DBE5F1" w:themeFill="accent1" w:themeFillTint="33"/>
          </w:tcPr>
          <w:p w:rsidR="000D5105" w:rsidRDefault="000D5105" w:rsidP="0090713B">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t>19.2.3.3:</w:t>
            </w:r>
            <w:r w:rsidRPr="00482A9F">
              <w:rPr>
                <w:rFonts w:ascii="Noto Sans" w:hAnsi="Noto Sans" w:cs="Noto Sans"/>
                <w:color w:val="000000" w:themeColor="text1"/>
                <w:sz w:val="18"/>
                <w:szCs w:val="20"/>
              </w:rPr>
              <w:t xml:space="preserve"> </w:t>
            </w:r>
          </w:p>
          <w:p w:rsidR="000D5105" w:rsidRDefault="000D5105" w:rsidP="0090713B">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Οριζόντια εφαρμογή ενίσχυσης επενδύσεων στον τομέα του τουρισμού με σκοπό την εξυπηρέτηση των στόχων της τοπικής στρατηγικής</w:t>
            </w:r>
            <w:r>
              <w:rPr>
                <w:rFonts w:ascii="Noto Sans" w:hAnsi="Noto Sans" w:cs="Noto Sans"/>
                <w:color w:val="000000" w:themeColor="text1"/>
                <w:sz w:val="18"/>
                <w:szCs w:val="20"/>
              </w:rPr>
              <w:t>.</w:t>
            </w:r>
          </w:p>
          <w:p w:rsidR="000D5105" w:rsidRPr="00585EFE" w:rsidRDefault="000D5105" w:rsidP="0090713B">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1C6431">
              <w:rPr>
                <w:rFonts w:ascii="Noto Sans" w:hAnsi="Noto Sans" w:cs="Noto Sans"/>
                <w:b/>
                <w:color w:val="000000" w:themeColor="text1"/>
                <w:sz w:val="18"/>
              </w:rPr>
              <w:t>562</w:t>
            </w:r>
            <w:r w:rsidRPr="00585EFE">
              <w:rPr>
                <w:rFonts w:ascii="Noto Sans" w:hAnsi="Noto Sans" w:cs="Noto Sans"/>
                <w:b/>
                <w:color w:val="000000" w:themeColor="text1"/>
                <w:sz w:val="18"/>
                <w:lang w:val="en-US"/>
              </w:rPr>
              <w:t>.</w:t>
            </w:r>
            <w:r w:rsidR="001C6431">
              <w:rPr>
                <w:rFonts w:ascii="Noto Sans" w:hAnsi="Noto Sans" w:cs="Noto Sans"/>
                <w:b/>
                <w:color w:val="000000" w:themeColor="text1"/>
                <w:sz w:val="18"/>
              </w:rPr>
              <w:t>5</w:t>
            </w:r>
            <w:r w:rsidRPr="00585EFE">
              <w:rPr>
                <w:rFonts w:ascii="Noto Sans" w:hAnsi="Noto Sans" w:cs="Noto Sans"/>
                <w:b/>
                <w:color w:val="000000" w:themeColor="text1"/>
                <w:sz w:val="18"/>
                <w:lang w:val="en-US"/>
              </w:rPr>
              <w:t>00</w:t>
            </w:r>
          </w:p>
          <w:p w:rsidR="000D5105" w:rsidRDefault="000D5105" w:rsidP="0090713B">
            <w:pPr>
              <w:pStyle w:val="Default"/>
              <w:spacing w:line="360" w:lineRule="auto"/>
              <w:rPr>
                <w:rFonts w:ascii="Noto Sans" w:hAnsi="Noto Sans" w:cs="Noto Sans"/>
                <w:color w:val="000000" w:themeColor="text1"/>
                <w:sz w:val="18"/>
                <w:szCs w:val="20"/>
              </w:rPr>
            </w:pPr>
          </w:p>
        </w:tc>
        <w:tc>
          <w:tcPr>
            <w:tcW w:w="2413" w:type="dxa"/>
            <w:shd w:val="clear" w:color="auto" w:fill="DBE5F1" w:themeFill="accent1" w:themeFillTint="33"/>
          </w:tcPr>
          <w:p w:rsidR="000D5105" w:rsidRDefault="009C1123" w:rsidP="0090713B">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 xml:space="preserve">Η </w:t>
            </w:r>
            <w:proofErr w:type="spellStart"/>
            <w:r w:rsidRPr="009C1123">
              <w:rPr>
                <w:rFonts w:ascii="Noto Sans" w:hAnsi="Noto Sans" w:cs="Noto Sans"/>
                <w:color w:val="000000" w:themeColor="text1"/>
                <w:sz w:val="18"/>
                <w:szCs w:val="20"/>
              </w:rPr>
              <w:t>υποδράση</w:t>
            </w:r>
            <w:proofErr w:type="spellEnd"/>
            <w:r w:rsidRPr="009C1123">
              <w:rPr>
                <w:rFonts w:ascii="Noto Sans" w:hAnsi="Noto Sans" w:cs="Noto Sans"/>
                <w:color w:val="000000" w:themeColor="text1"/>
                <w:sz w:val="18"/>
                <w:szCs w:val="20"/>
              </w:rPr>
              <w:t xml:space="preserve"> αφορά παρεμβάσεις που αποσκοπούν στην ίδρυση, επέκταση και εκσυγχρονισμό, μικρής δυναμικότητας υποδομές διανυκτέρευσης, εναλλακτικών μορφών τουρισμού καθώς και χώρων εστίασης και αναψυχής.</w:t>
            </w:r>
          </w:p>
        </w:tc>
        <w:tc>
          <w:tcPr>
            <w:tcW w:w="1922" w:type="dxa"/>
            <w:shd w:val="clear" w:color="auto" w:fill="DBE5F1" w:themeFill="accent1" w:themeFillTint="33"/>
          </w:tcPr>
          <w:p w:rsidR="009C1123" w:rsidRPr="009C1123" w:rsidRDefault="009C1123" w:rsidP="009C1123">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Ενδεικτικά θα χρηματοδοτηθεί η:</w:t>
            </w:r>
          </w:p>
          <w:p w:rsidR="009C1123" w:rsidRPr="009C1123" w:rsidRDefault="009C1123" w:rsidP="009C1123">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-ενίσχυση της ίδρυσης κύριων ξενοδοχειακών καταλυμάτων (</w:t>
            </w:r>
            <w:proofErr w:type="spellStart"/>
            <w:r w:rsidRPr="009C1123">
              <w:rPr>
                <w:rFonts w:ascii="Noto Sans" w:hAnsi="Noto Sans" w:cs="Noto Sans"/>
                <w:color w:val="000000" w:themeColor="text1"/>
                <w:sz w:val="18"/>
                <w:szCs w:val="20"/>
              </w:rPr>
              <w:t>π.χ</w:t>
            </w:r>
            <w:proofErr w:type="spellEnd"/>
            <w:r w:rsidRPr="009C1123">
              <w:rPr>
                <w:rFonts w:ascii="Noto Sans" w:hAnsi="Noto Sans" w:cs="Noto Sans"/>
                <w:color w:val="000000" w:themeColor="text1"/>
                <w:sz w:val="18"/>
                <w:szCs w:val="20"/>
              </w:rPr>
              <w:t xml:space="preserve"> ξενοδοχεία 5, 4 και 3 αστέρων, οργανωμένες τουριστικές κατασκηνώσεις),</w:t>
            </w:r>
          </w:p>
          <w:p w:rsidR="009C1123" w:rsidRPr="009C1123" w:rsidRDefault="009C1123" w:rsidP="009C1123">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-ενίσχυση της ίδρυσης μη κύριων τουριστικών καταλυμάτων (</w:t>
            </w:r>
            <w:proofErr w:type="spellStart"/>
            <w:r w:rsidRPr="009C1123">
              <w:rPr>
                <w:rFonts w:ascii="Noto Sans" w:hAnsi="Noto Sans" w:cs="Noto Sans"/>
                <w:color w:val="000000" w:themeColor="text1"/>
                <w:sz w:val="18"/>
                <w:szCs w:val="20"/>
              </w:rPr>
              <w:t>π.χ</w:t>
            </w:r>
            <w:proofErr w:type="spellEnd"/>
            <w:r w:rsidRPr="009C1123">
              <w:rPr>
                <w:rFonts w:ascii="Noto Sans" w:hAnsi="Noto Sans" w:cs="Noto Sans"/>
                <w:color w:val="000000" w:themeColor="text1"/>
                <w:sz w:val="18"/>
                <w:szCs w:val="20"/>
              </w:rPr>
              <w:t xml:space="preserve"> τουριστικές επιπλωμένες κατοικίες, ενοικιαζόμενα επιπλωμένα δωμάτια – διαμερίσματα 4 και 3 «κλειδιών», ξενοδοχειακά καταλύματα εντός παραδοσιακών ή </w:t>
            </w:r>
            <w:r w:rsidRPr="009C1123">
              <w:rPr>
                <w:rFonts w:ascii="Noto Sans" w:hAnsi="Noto Sans" w:cs="Noto Sans"/>
                <w:color w:val="000000" w:themeColor="text1"/>
                <w:sz w:val="18"/>
                <w:szCs w:val="20"/>
              </w:rPr>
              <w:lastRenderedPageBreak/>
              <w:t xml:space="preserve">διατηρητέων κτισμάτων), </w:t>
            </w:r>
          </w:p>
          <w:p w:rsidR="009C1123" w:rsidRPr="009C1123" w:rsidRDefault="009C1123" w:rsidP="009C1123">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-επέκταση κύριων και μη κύριων ξενοδοχειακών καταλυμάτων,</w:t>
            </w:r>
          </w:p>
          <w:p w:rsidR="009C1123" w:rsidRPr="009C1123" w:rsidRDefault="009C1123" w:rsidP="009C1123">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-ποιοτικός εκσυγχρονισμός κύριων και μη κύριων ξενοδοχειακών καταλυμάτων</w:t>
            </w:r>
          </w:p>
          <w:p w:rsidR="009C1123" w:rsidRPr="009C1123" w:rsidRDefault="009C1123" w:rsidP="009C1123">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-δημιουργία και εκσυγχρονισμός χώρων εστίασης και αναψυχής (</w:t>
            </w:r>
            <w:proofErr w:type="spellStart"/>
            <w:r w:rsidRPr="009C1123">
              <w:rPr>
                <w:rFonts w:ascii="Noto Sans" w:hAnsi="Noto Sans" w:cs="Noto Sans"/>
                <w:color w:val="000000" w:themeColor="text1"/>
                <w:sz w:val="18"/>
                <w:szCs w:val="20"/>
              </w:rPr>
              <w:t>π.χ</w:t>
            </w:r>
            <w:proofErr w:type="spellEnd"/>
            <w:r w:rsidRPr="009C1123">
              <w:rPr>
                <w:rFonts w:ascii="Noto Sans" w:hAnsi="Noto Sans" w:cs="Noto Sans"/>
                <w:color w:val="000000" w:themeColor="text1"/>
                <w:sz w:val="18"/>
                <w:szCs w:val="20"/>
              </w:rPr>
              <w:t xml:space="preserve"> εστιατόρια, ταβέρνες, παραδοσιακά καφενεία) </w:t>
            </w:r>
          </w:p>
          <w:p w:rsidR="000D5105" w:rsidRDefault="009C1123" w:rsidP="009C1123">
            <w:pPr>
              <w:pStyle w:val="Default"/>
              <w:spacing w:line="360" w:lineRule="auto"/>
              <w:rPr>
                <w:rFonts w:ascii="Noto Sans" w:hAnsi="Noto Sans" w:cs="Noto Sans"/>
                <w:color w:val="000000" w:themeColor="text1"/>
                <w:sz w:val="18"/>
                <w:szCs w:val="20"/>
              </w:rPr>
            </w:pPr>
            <w:r w:rsidRPr="009C1123">
              <w:rPr>
                <w:rFonts w:ascii="Noto Sans" w:hAnsi="Noto Sans" w:cs="Noto Sans"/>
                <w:color w:val="000000" w:themeColor="text1"/>
                <w:sz w:val="18"/>
                <w:szCs w:val="20"/>
              </w:rPr>
              <w:t xml:space="preserve">-ίδρυση, επέκταση, ή εκσυγχρονισμό επιχειρήσεων παροχής υπηρεσιών του τομέα του τουρισμού, δηλαδή επιχειρήσεις εναλλακτικού τουρισμού (π.χ. ποδηλασία, ιππασία, διάσχιση βουνών, αναρρίχηση, κανό – καγιάκ, καταδύσεις, κ.α.), ειδικών μορφών τουρισμού (φυσιολατρικός, θεραπευτικός, γαστρονομικός, κ.α.), νέων μορφών τουρισμού </w:t>
            </w:r>
            <w:r w:rsidRPr="009C1123">
              <w:rPr>
                <w:rFonts w:ascii="Noto Sans" w:hAnsi="Noto Sans" w:cs="Noto Sans"/>
                <w:color w:val="000000" w:themeColor="text1"/>
                <w:sz w:val="18"/>
                <w:szCs w:val="20"/>
              </w:rPr>
              <w:lastRenderedPageBreak/>
              <w:t xml:space="preserve">(πολιτιστικός, θρησκευτικός, διάσχιση βουνών και φαραγγιών, </w:t>
            </w:r>
            <w:proofErr w:type="spellStart"/>
            <w:r w:rsidRPr="009C1123">
              <w:rPr>
                <w:rFonts w:ascii="Noto Sans" w:hAnsi="Noto Sans" w:cs="Noto Sans"/>
                <w:color w:val="000000" w:themeColor="text1"/>
                <w:sz w:val="18"/>
                <w:szCs w:val="20"/>
              </w:rPr>
              <w:t>κ.α</w:t>
            </w:r>
            <w:proofErr w:type="spellEnd"/>
            <w:r w:rsidRPr="009C1123">
              <w:rPr>
                <w:rFonts w:ascii="Noto Sans" w:hAnsi="Noto Sans" w:cs="Noto Sans"/>
                <w:color w:val="000000" w:themeColor="text1"/>
                <w:sz w:val="18"/>
                <w:szCs w:val="20"/>
              </w:rPr>
              <w:t>)</w:t>
            </w:r>
          </w:p>
        </w:tc>
        <w:tc>
          <w:tcPr>
            <w:tcW w:w="2056" w:type="dxa"/>
            <w:shd w:val="clear" w:color="auto" w:fill="DBE5F1" w:themeFill="accent1" w:themeFillTint="33"/>
          </w:tcPr>
          <w:p w:rsidR="000D5105" w:rsidRDefault="000D5105" w:rsidP="002B6929">
            <w:pPr>
              <w:pStyle w:val="Default"/>
              <w:spacing w:line="360" w:lineRule="auto"/>
              <w:rPr>
                <w:rFonts w:ascii="Noto Sans" w:hAnsi="Noto Sans" w:cs="Noto Sans"/>
                <w:color w:val="000000" w:themeColor="text1"/>
                <w:sz w:val="18"/>
                <w:szCs w:val="20"/>
              </w:rPr>
            </w:pPr>
            <w:r w:rsidRPr="0005781F" w:rsidDel="00B045C3">
              <w:rPr>
                <w:rFonts w:ascii="Noto Sans" w:hAnsi="Noto Sans" w:cs="Noto Sans"/>
                <w:color w:val="000000" w:themeColor="text1"/>
                <w:sz w:val="18"/>
                <w:szCs w:val="20"/>
              </w:rPr>
              <w:lastRenderedPageBreak/>
              <w:t xml:space="preserve"> </w:t>
            </w:r>
            <w:r w:rsidR="002B6929" w:rsidRPr="002B6929">
              <w:rPr>
                <w:rFonts w:ascii="Noto Sans" w:hAnsi="Noto Sans" w:cs="Noto Sans"/>
                <w:color w:val="000000" w:themeColor="text1"/>
                <w:sz w:val="18"/>
                <w:szCs w:val="20"/>
              </w:rPr>
              <w:t>Πολύ Μικρές &amp; Μικρές Επιχειρήσεις</w:t>
            </w:r>
          </w:p>
        </w:tc>
      </w:tr>
      <w:tr w:rsidR="000D5105" w:rsidTr="00C46819">
        <w:tc>
          <w:tcPr>
            <w:tcW w:w="1905" w:type="dxa"/>
            <w:shd w:val="clear" w:color="auto" w:fill="DBE5F1" w:themeFill="accent1" w:themeFillTint="33"/>
          </w:tcPr>
          <w:p w:rsidR="000D5105" w:rsidRDefault="000D5105" w:rsidP="0090713B">
            <w:pPr>
              <w:pStyle w:val="Default"/>
              <w:spacing w:line="360" w:lineRule="auto"/>
              <w:rPr>
                <w:rFonts w:ascii="Noto Sans" w:hAnsi="Noto Sans" w:cs="Noto Sans"/>
                <w:b/>
                <w:color w:val="000000" w:themeColor="text1"/>
                <w:sz w:val="18"/>
                <w:szCs w:val="20"/>
              </w:rPr>
            </w:pPr>
            <w:r w:rsidRPr="00DD6FD3">
              <w:rPr>
                <w:rFonts w:ascii="Noto Sans" w:hAnsi="Noto Sans" w:cs="Noto Sans"/>
                <w:b/>
                <w:color w:val="000000" w:themeColor="text1"/>
                <w:sz w:val="18"/>
                <w:szCs w:val="20"/>
              </w:rPr>
              <w:lastRenderedPageBreak/>
              <w:t>19.2.3.4:</w:t>
            </w:r>
          </w:p>
          <w:p w:rsidR="000D5105" w:rsidRDefault="000D5105" w:rsidP="0090713B">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 xml:space="preserve"> 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του τοπικής στρατηγικής</w:t>
            </w:r>
            <w:r>
              <w:rPr>
                <w:rFonts w:ascii="Noto Sans" w:hAnsi="Noto Sans" w:cs="Noto Sans"/>
                <w:color w:val="000000" w:themeColor="text1"/>
                <w:sz w:val="18"/>
                <w:szCs w:val="20"/>
              </w:rPr>
              <w:t>.</w:t>
            </w:r>
          </w:p>
          <w:p w:rsidR="000D5105" w:rsidRPr="00585EFE" w:rsidRDefault="000D5105" w:rsidP="0090713B">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1C6431">
              <w:rPr>
                <w:rFonts w:ascii="Noto Sans" w:hAnsi="Noto Sans" w:cs="Noto Sans"/>
                <w:b/>
                <w:color w:val="000000" w:themeColor="text1"/>
                <w:sz w:val="18"/>
              </w:rPr>
              <w:t>9</w:t>
            </w:r>
            <w:r>
              <w:rPr>
                <w:rFonts w:ascii="Noto Sans" w:hAnsi="Noto Sans" w:cs="Noto Sans"/>
                <w:b/>
                <w:color w:val="000000" w:themeColor="text1"/>
                <w:sz w:val="18"/>
              </w:rPr>
              <w:t>0</w:t>
            </w:r>
            <w:r w:rsidRPr="00585EFE">
              <w:rPr>
                <w:rFonts w:ascii="Noto Sans" w:hAnsi="Noto Sans" w:cs="Noto Sans"/>
                <w:b/>
                <w:color w:val="000000" w:themeColor="text1"/>
                <w:sz w:val="18"/>
                <w:lang w:val="en-US"/>
              </w:rPr>
              <w:t>.000</w:t>
            </w:r>
          </w:p>
          <w:p w:rsidR="000D5105" w:rsidRDefault="000D5105" w:rsidP="0090713B">
            <w:pPr>
              <w:pStyle w:val="Default"/>
              <w:spacing w:line="360" w:lineRule="auto"/>
              <w:rPr>
                <w:rFonts w:ascii="Noto Sans" w:hAnsi="Noto Sans" w:cs="Noto Sans"/>
                <w:color w:val="000000" w:themeColor="text1"/>
                <w:sz w:val="18"/>
                <w:szCs w:val="20"/>
              </w:rPr>
            </w:pPr>
          </w:p>
        </w:tc>
        <w:tc>
          <w:tcPr>
            <w:tcW w:w="2413" w:type="dxa"/>
            <w:shd w:val="clear" w:color="auto" w:fill="DBE5F1" w:themeFill="accent1" w:themeFillTint="33"/>
          </w:tcPr>
          <w:p w:rsidR="000D5105" w:rsidRDefault="00235021" w:rsidP="0090713B">
            <w:pPr>
              <w:pStyle w:val="Default"/>
              <w:spacing w:line="360" w:lineRule="auto"/>
              <w:rPr>
                <w:rFonts w:ascii="Noto Sans" w:hAnsi="Noto Sans" w:cs="Noto Sans"/>
                <w:color w:val="000000" w:themeColor="text1"/>
                <w:sz w:val="18"/>
                <w:szCs w:val="20"/>
              </w:rPr>
            </w:pPr>
            <w:r w:rsidRPr="00235021">
              <w:rPr>
                <w:rFonts w:ascii="Noto Sans" w:hAnsi="Noto Sans" w:cs="Noto Sans"/>
                <w:color w:val="000000" w:themeColor="text1"/>
                <w:sz w:val="18"/>
                <w:szCs w:val="20"/>
              </w:rPr>
              <w:t xml:space="preserve">Η συγκεκριμένη δράση συνδέεται άμεσα με την ανάπτυξη της «μικρής» επιχειρηματικότητας στις αγροτικές περιοχές και τη δημιουργία και διατήρηση θέσεων απασχόλησης και την υποβοήθηση της τοπικής ανάπτυξης μέσω της ενθάρρυνσης επιχειρηματικών δραστηριοτήτων που συνάδουν με την πολιτιστική, αγροτική και φυσική κληρονομιά της υπαίθρου. </w:t>
            </w:r>
          </w:p>
        </w:tc>
        <w:tc>
          <w:tcPr>
            <w:tcW w:w="1922" w:type="dxa"/>
            <w:shd w:val="clear" w:color="auto" w:fill="DBE5F1" w:themeFill="accent1" w:themeFillTint="33"/>
          </w:tcPr>
          <w:p w:rsidR="000D5105" w:rsidRDefault="000D5105" w:rsidP="00893FA6">
            <w:pPr>
              <w:pStyle w:val="Default"/>
              <w:spacing w:line="360" w:lineRule="auto"/>
              <w:rPr>
                <w:rFonts w:ascii="Noto Sans" w:hAnsi="Noto Sans" w:cs="Noto Sans"/>
                <w:color w:val="000000" w:themeColor="text1"/>
                <w:sz w:val="18"/>
                <w:szCs w:val="20"/>
              </w:rPr>
            </w:pPr>
          </w:p>
        </w:tc>
        <w:tc>
          <w:tcPr>
            <w:tcW w:w="2056" w:type="dxa"/>
            <w:shd w:val="clear" w:color="auto" w:fill="DBE5F1" w:themeFill="accent1" w:themeFillTint="33"/>
          </w:tcPr>
          <w:p w:rsidR="000D5105" w:rsidRDefault="002B6929" w:rsidP="0090713B">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t>Πολύ Μικρές &amp; Μικρές Επιχειρήσεις</w:t>
            </w:r>
          </w:p>
        </w:tc>
      </w:tr>
      <w:tr w:rsidR="000D5105" w:rsidTr="00C46819">
        <w:tc>
          <w:tcPr>
            <w:tcW w:w="1905" w:type="dxa"/>
            <w:shd w:val="clear" w:color="auto" w:fill="DBE5F1" w:themeFill="accent1" w:themeFillTint="33"/>
          </w:tcPr>
          <w:p w:rsidR="000D5105" w:rsidRDefault="000D5105" w:rsidP="0090713B">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t>19.2.3.5:</w:t>
            </w:r>
            <w:r w:rsidRPr="00482A9F">
              <w:rPr>
                <w:rFonts w:ascii="Noto Sans" w:hAnsi="Noto Sans" w:cs="Noto Sans"/>
                <w:color w:val="000000" w:themeColor="text1"/>
                <w:sz w:val="18"/>
                <w:szCs w:val="20"/>
              </w:rPr>
              <w:t xml:space="preserve"> </w:t>
            </w:r>
          </w:p>
          <w:p w:rsidR="000D5105" w:rsidRDefault="000D5105" w:rsidP="0090713B">
            <w:pPr>
              <w:pStyle w:val="Default"/>
              <w:spacing w:line="360" w:lineRule="auto"/>
              <w:rPr>
                <w:rFonts w:ascii="Noto Sans" w:hAnsi="Noto Sans" w:cs="Noto Sans"/>
                <w:color w:val="000000" w:themeColor="text1"/>
                <w:sz w:val="18"/>
                <w:szCs w:val="20"/>
              </w:rPr>
            </w:pPr>
            <w:r w:rsidRPr="00482A9F">
              <w:rPr>
                <w:rFonts w:ascii="Noto Sans" w:hAnsi="Noto Sans" w:cs="Noto Sans"/>
                <w:color w:val="000000" w:themeColor="text1"/>
                <w:sz w:val="18"/>
                <w:szCs w:val="20"/>
              </w:rPr>
              <w:t xml:space="preserve">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w:t>
            </w:r>
            <w:proofErr w:type="spellStart"/>
            <w:r w:rsidRPr="00482A9F">
              <w:rPr>
                <w:rFonts w:ascii="Noto Sans" w:hAnsi="Noto Sans" w:cs="Noto Sans"/>
                <w:color w:val="000000" w:themeColor="text1"/>
                <w:sz w:val="18"/>
                <w:szCs w:val="20"/>
              </w:rPr>
              <w:t>κλπ</w:t>
            </w:r>
            <w:proofErr w:type="spellEnd"/>
            <w:r w:rsidRPr="00482A9F">
              <w:rPr>
                <w:rFonts w:ascii="Noto Sans" w:hAnsi="Noto Sans" w:cs="Noto Sans"/>
                <w:color w:val="000000" w:themeColor="text1"/>
                <w:sz w:val="18"/>
                <w:szCs w:val="20"/>
              </w:rPr>
              <w:t>)  με σκοπό την εξυπηρέτηση των στόχων του τοπικής στρατηγικής</w:t>
            </w:r>
            <w:r>
              <w:rPr>
                <w:rFonts w:ascii="Noto Sans" w:hAnsi="Noto Sans" w:cs="Noto Sans"/>
                <w:color w:val="000000" w:themeColor="text1"/>
                <w:sz w:val="18"/>
                <w:szCs w:val="20"/>
              </w:rPr>
              <w:t>.</w:t>
            </w:r>
          </w:p>
          <w:p w:rsidR="000D5105" w:rsidRPr="00585EFE" w:rsidRDefault="000D5105" w:rsidP="0090713B">
            <w:pPr>
              <w:pStyle w:val="Default"/>
              <w:rPr>
                <w:rFonts w:ascii="Noto Sans" w:hAnsi="Noto Sans" w:cs="Noto Sans"/>
                <w:color w:val="000000" w:themeColor="text1"/>
                <w:sz w:val="18"/>
              </w:rPr>
            </w:pPr>
            <w:r w:rsidRPr="00585EFE">
              <w:rPr>
                <w:rFonts w:ascii="Noto Sans" w:hAnsi="Noto Sans" w:cs="Noto Sans"/>
                <w:color w:val="000000" w:themeColor="text1"/>
                <w:sz w:val="18"/>
              </w:rPr>
              <w:t>Δημόσια</w:t>
            </w:r>
            <w:r w:rsidRPr="00585EFE">
              <w:rPr>
                <w:rFonts w:ascii="Noto Sans" w:hAnsi="Noto Sans" w:cs="Noto Sans"/>
                <w:color w:val="000000" w:themeColor="text1"/>
                <w:sz w:val="18"/>
                <w:lang w:val="en-US"/>
              </w:rPr>
              <w:t xml:space="preserve"> </w:t>
            </w:r>
            <w:r w:rsidRPr="00585EFE">
              <w:rPr>
                <w:rFonts w:ascii="Noto Sans" w:hAnsi="Noto Sans" w:cs="Noto Sans"/>
                <w:color w:val="000000" w:themeColor="text1"/>
                <w:sz w:val="18"/>
              </w:rPr>
              <w:t>Δαπάνη</w:t>
            </w:r>
            <w:r w:rsidRPr="00585EFE">
              <w:rPr>
                <w:rFonts w:ascii="Noto Sans" w:hAnsi="Noto Sans" w:cs="Noto Sans"/>
                <w:color w:val="000000" w:themeColor="text1"/>
                <w:sz w:val="18"/>
                <w:lang w:val="en-US"/>
              </w:rPr>
              <w:t xml:space="preserve">: </w:t>
            </w:r>
            <w:r w:rsidRPr="00585EFE">
              <w:rPr>
                <w:rFonts w:ascii="Noto Sans" w:hAnsi="Noto Sans" w:cs="Noto Sans"/>
                <w:b/>
                <w:color w:val="000000" w:themeColor="text1"/>
                <w:sz w:val="18"/>
                <w:lang w:val="en-US"/>
              </w:rPr>
              <w:t>€</w:t>
            </w:r>
            <w:r w:rsidR="001C6431">
              <w:rPr>
                <w:rFonts w:ascii="Noto Sans" w:hAnsi="Noto Sans" w:cs="Noto Sans"/>
                <w:b/>
                <w:color w:val="000000" w:themeColor="text1"/>
                <w:sz w:val="18"/>
              </w:rPr>
              <w:t>7</w:t>
            </w:r>
            <w:r>
              <w:rPr>
                <w:rFonts w:ascii="Noto Sans" w:hAnsi="Noto Sans" w:cs="Noto Sans"/>
                <w:b/>
                <w:color w:val="000000" w:themeColor="text1"/>
                <w:sz w:val="18"/>
              </w:rPr>
              <w:t>0</w:t>
            </w:r>
            <w:r w:rsidRPr="00585EFE">
              <w:rPr>
                <w:rFonts w:ascii="Noto Sans" w:hAnsi="Noto Sans" w:cs="Noto Sans"/>
                <w:b/>
                <w:color w:val="000000" w:themeColor="text1"/>
                <w:sz w:val="18"/>
                <w:lang w:val="en-US"/>
              </w:rPr>
              <w:t>.</w:t>
            </w:r>
            <w:r w:rsidR="001C6431">
              <w:rPr>
                <w:rFonts w:ascii="Noto Sans" w:hAnsi="Noto Sans" w:cs="Noto Sans"/>
                <w:b/>
                <w:color w:val="000000" w:themeColor="text1"/>
                <w:sz w:val="18"/>
              </w:rPr>
              <w:t>5</w:t>
            </w:r>
            <w:r w:rsidRPr="00585EFE">
              <w:rPr>
                <w:rFonts w:ascii="Noto Sans" w:hAnsi="Noto Sans" w:cs="Noto Sans"/>
                <w:b/>
                <w:color w:val="000000" w:themeColor="text1"/>
                <w:sz w:val="18"/>
                <w:lang w:val="en-US"/>
              </w:rPr>
              <w:t>00</w:t>
            </w:r>
          </w:p>
          <w:p w:rsidR="000D5105" w:rsidRDefault="000D5105" w:rsidP="0090713B">
            <w:pPr>
              <w:pStyle w:val="Default"/>
              <w:spacing w:line="360" w:lineRule="auto"/>
              <w:rPr>
                <w:rFonts w:ascii="Noto Sans" w:hAnsi="Noto Sans" w:cs="Noto Sans"/>
                <w:color w:val="000000" w:themeColor="text1"/>
                <w:sz w:val="18"/>
                <w:szCs w:val="20"/>
              </w:rPr>
            </w:pPr>
          </w:p>
        </w:tc>
        <w:tc>
          <w:tcPr>
            <w:tcW w:w="2413" w:type="dxa"/>
            <w:shd w:val="clear" w:color="auto" w:fill="DBE5F1" w:themeFill="accent1" w:themeFillTint="33"/>
          </w:tcPr>
          <w:p w:rsidR="000D5105" w:rsidRDefault="009A5031" w:rsidP="0090713B">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Η συγκεκριμένη δράση συνδέεται άμεσα με την υποβοήθηση της τοπικής ανάπτυξης μέσω της ενθάρρυνσης επιχειρηματικών δραστηριοτήτων που συνάδουν με την πολιτιστική, αγροτική και φυσική κληρονομιά της υπαίθρου</w:t>
            </w:r>
          </w:p>
        </w:tc>
        <w:tc>
          <w:tcPr>
            <w:tcW w:w="1922" w:type="dxa"/>
            <w:shd w:val="clear" w:color="auto" w:fill="DBE5F1" w:themeFill="accent1" w:themeFillTint="33"/>
          </w:tcPr>
          <w:p w:rsidR="009A5031" w:rsidRPr="009A5031"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Ενδεικτικά αναφέρονται η ενίσχυση για την δημιουργία:</w:t>
            </w:r>
          </w:p>
          <w:p w:rsidR="009A5031" w:rsidRPr="009A5031"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-χώρων άσκησης πολιτιστικών, αθλητικών, εκπαιδευτικών, περιβαλλοντικών δραστηριοτήτων, καθώς και δραστηριοτήτων κοινωνικής προστασίας και αλληλεγγύης,</w:t>
            </w:r>
          </w:p>
          <w:p w:rsidR="000D5105"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-δραστηριοτήτων που συνάδουν με την πολιτιστική και αγροτική κληρονομιά της υπαίθρου και </w:t>
            </w:r>
            <w:r w:rsidRPr="009A5031">
              <w:rPr>
                <w:rFonts w:ascii="Noto Sans" w:hAnsi="Noto Sans" w:cs="Noto Sans"/>
                <w:color w:val="000000" w:themeColor="text1"/>
                <w:sz w:val="18"/>
                <w:szCs w:val="20"/>
              </w:rPr>
              <w:lastRenderedPageBreak/>
              <w:t xml:space="preserve">συνεισφέρουν στην </w:t>
            </w:r>
            <w:proofErr w:type="spellStart"/>
            <w:r w:rsidRPr="009A5031">
              <w:rPr>
                <w:rFonts w:ascii="Noto Sans" w:hAnsi="Noto Sans" w:cs="Noto Sans"/>
                <w:color w:val="000000" w:themeColor="text1"/>
                <w:sz w:val="18"/>
                <w:szCs w:val="20"/>
              </w:rPr>
              <w:t>επισκεψιμότητά</w:t>
            </w:r>
            <w:proofErr w:type="spellEnd"/>
            <w:r w:rsidRPr="009A5031">
              <w:rPr>
                <w:rFonts w:ascii="Noto Sans" w:hAnsi="Noto Sans" w:cs="Noto Sans"/>
                <w:color w:val="000000" w:themeColor="text1"/>
                <w:sz w:val="18"/>
                <w:szCs w:val="20"/>
              </w:rPr>
              <w:t xml:space="preserve"> της,</w:t>
            </w:r>
          </w:p>
        </w:tc>
        <w:tc>
          <w:tcPr>
            <w:tcW w:w="2056" w:type="dxa"/>
            <w:shd w:val="clear" w:color="auto" w:fill="DBE5F1" w:themeFill="accent1" w:themeFillTint="33"/>
          </w:tcPr>
          <w:p w:rsidR="000D5105" w:rsidRDefault="002B6929" w:rsidP="0090713B">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lastRenderedPageBreak/>
              <w:t>Πολύ Μικρές &amp; Μικρές Επιχειρήσεις</w:t>
            </w:r>
          </w:p>
        </w:tc>
      </w:tr>
      <w:tr w:rsidR="002E632B" w:rsidTr="00C46819">
        <w:tc>
          <w:tcPr>
            <w:tcW w:w="1905" w:type="dxa"/>
            <w:shd w:val="clear" w:color="auto" w:fill="DBE5F1" w:themeFill="accent1" w:themeFillTint="33"/>
          </w:tcPr>
          <w:p w:rsidR="002E632B" w:rsidRDefault="002E632B" w:rsidP="0090713B">
            <w:pPr>
              <w:pStyle w:val="Default"/>
              <w:spacing w:line="360" w:lineRule="auto"/>
              <w:rPr>
                <w:rFonts w:ascii="Noto Sans" w:hAnsi="Noto Sans" w:cs="Noto Sans"/>
                <w:color w:val="000000" w:themeColor="text1"/>
                <w:sz w:val="18"/>
                <w:szCs w:val="20"/>
              </w:rPr>
            </w:pPr>
            <w:r w:rsidRPr="00DD6FD3">
              <w:rPr>
                <w:rFonts w:ascii="Noto Sans" w:hAnsi="Noto Sans" w:cs="Noto Sans"/>
                <w:b/>
                <w:color w:val="000000" w:themeColor="text1"/>
                <w:sz w:val="18"/>
                <w:szCs w:val="20"/>
              </w:rPr>
              <w:t>19.2.7.3:</w:t>
            </w:r>
            <w:r w:rsidRPr="00482A9F">
              <w:rPr>
                <w:rFonts w:ascii="Noto Sans" w:hAnsi="Noto Sans" w:cs="Noto Sans"/>
                <w:color w:val="000000" w:themeColor="text1"/>
                <w:sz w:val="18"/>
                <w:szCs w:val="20"/>
              </w:rPr>
              <w:t xml:space="preserve"> Συνεργασία μεταξύ μικρών επιχειρήσεων για διοργάνωση κοινών μεθόδων εργασίας και την κοινή χρήση εγκαταστάσεων και πόρων καθώς και για την ανάπτυξη και /ή την εμπορία τουριστικών υπηρεσιών, που συνδέονται με τον </w:t>
            </w:r>
            <w:proofErr w:type="spellStart"/>
            <w:r w:rsidRPr="00482A9F">
              <w:rPr>
                <w:rFonts w:ascii="Noto Sans" w:hAnsi="Noto Sans" w:cs="Noto Sans"/>
                <w:color w:val="000000" w:themeColor="text1"/>
                <w:sz w:val="18"/>
                <w:szCs w:val="20"/>
              </w:rPr>
              <w:t>αγροτουρισμό</w:t>
            </w:r>
            <w:proofErr w:type="spellEnd"/>
            <w:r>
              <w:rPr>
                <w:rFonts w:ascii="Noto Sans" w:hAnsi="Noto Sans" w:cs="Noto Sans"/>
                <w:color w:val="000000" w:themeColor="text1"/>
                <w:sz w:val="18"/>
                <w:szCs w:val="20"/>
              </w:rPr>
              <w:t>.</w:t>
            </w:r>
          </w:p>
          <w:p w:rsidR="002E632B" w:rsidRPr="00636138" w:rsidRDefault="002E632B" w:rsidP="0090713B">
            <w:pPr>
              <w:pStyle w:val="Default"/>
              <w:rPr>
                <w:rFonts w:ascii="Noto Sans" w:hAnsi="Noto Sans" w:cs="Noto Sans"/>
                <w:color w:val="000000" w:themeColor="text1"/>
                <w:sz w:val="18"/>
              </w:rPr>
            </w:pPr>
            <w:r w:rsidRPr="00636138">
              <w:rPr>
                <w:rFonts w:ascii="Noto Sans" w:hAnsi="Noto Sans" w:cs="Noto Sans"/>
                <w:color w:val="000000" w:themeColor="text1"/>
                <w:sz w:val="18"/>
              </w:rPr>
              <w:t>Δημόσια</w:t>
            </w:r>
            <w:r w:rsidRPr="00636138">
              <w:rPr>
                <w:rFonts w:ascii="Noto Sans" w:hAnsi="Noto Sans" w:cs="Noto Sans"/>
                <w:color w:val="000000" w:themeColor="text1"/>
                <w:sz w:val="18"/>
                <w:lang w:val="en-US"/>
              </w:rPr>
              <w:t xml:space="preserve"> </w:t>
            </w:r>
            <w:r w:rsidRPr="00636138">
              <w:rPr>
                <w:rFonts w:ascii="Noto Sans" w:hAnsi="Noto Sans" w:cs="Noto Sans"/>
                <w:color w:val="000000" w:themeColor="text1"/>
                <w:sz w:val="18"/>
              </w:rPr>
              <w:t>Δαπάνη</w:t>
            </w:r>
            <w:r w:rsidRPr="00636138">
              <w:rPr>
                <w:rFonts w:ascii="Noto Sans" w:hAnsi="Noto Sans" w:cs="Noto Sans"/>
                <w:color w:val="000000" w:themeColor="text1"/>
                <w:sz w:val="18"/>
                <w:lang w:val="en-US"/>
              </w:rPr>
              <w:t xml:space="preserve">: </w:t>
            </w:r>
            <w:r w:rsidRPr="00636138">
              <w:rPr>
                <w:rFonts w:ascii="Noto Sans" w:hAnsi="Noto Sans" w:cs="Noto Sans"/>
                <w:b/>
                <w:color w:val="000000" w:themeColor="text1"/>
                <w:sz w:val="18"/>
                <w:lang w:val="en-US"/>
              </w:rPr>
              <w:t>€</w:t>
            </w:r>
            <w:r>
              <w:rPr>
                <w:rFonts w:ascii="Noto Sans" w:hAnsi="Noto Sans" w:cs="Noto Sans"/>
                <w:b/>
                <w:color w:val="000000" w:themeColor="text1"/>
                <w:sz w:val="18"/>
              </w:rPr>
              <w:t>7</w:t>
            </w:r>
            <w:r w:rsidRPr="00636138">
              <w:rPr>
                <w:rFonts w:ascii="Noto Sans" w:hAnsi="Noto Sans" w:cs="Noto Sans"/>
                <w:b/>
                <w:color w:val="000000" w:themeColor="text1"/>
                <w:sz w:val="18"/>
                <w:lang w:val="en-US"/>
              </w:rPr>
              <w:t>0.000</w:t>
            </w:r>
          </w:p>
          <w:p w:rsidR="002E632B" w:rsidRDefault="002E632B" w:rsidP="0090713B">
            <w:pPr>
              <w:pStyle w:val="Default"/>
              <w:spacing w:line="360" w:lineRule="auto"/>
              <w:rPr>
                <w:rFonts w:ascii="Noto Sans" w:hAnsi="Noto Sans" w:cs="Noto Sans"/>
                <w:color w:val="000000" w:themeColor="text1"/>
                <w:sz w:val="18"/>
                <w:szCs w:val="20"/>
              </w:rPr>
            </w:pPr>
          </w:p>
        </w:tc>
        <w:tc>
          <w:tcPr>
            <w:tcW w:w="2413" w:type="dxa"/>
            <w:shd w:val="clear" w:color="auto" w:fill="DBE5F1" w:themeFill="accent1" w:themeFillTint="33"/>
          </w:tcPr>
          <w:p w:rsidR="009A5031" w:rsidRPr="009A5031"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Στο πλαίσιο της </w:t>
            </w:r>
            <w:proofErr w:type="spellStart"/>
            <w:r w:rsidRPr="009A5031">
              <w:rPr>
                <w:rFonts w:ascii="Noto Sans" w:hAnsi="Noto Sans" w:cs="Noto Sans"/>
                <w:color w:val="000000" w:themeColor="text1"/>
                <w:sz w:val="18"/>
                <w:szCs w:val="20"/>
              </w:rPr>
              <w:t>υποδράσης</w:t>
            </w:r>
            <w:proofErr w:type="spellEnd"/>
            <w:r w:rsidRPr="009A5031">
              <w:rPr>
                <w:rFonts w:ascii="Noto Sans" w:hAnsi="Noto Sans" w:cs="Noto Sans"/>
                <w:color w:val="000000" w:themeColor="text1"/>
                <w:sz w:val="18"/>
                <w:szCs w:val="20"/>
              </w:rPr>
              <w:t xml:space="preserve"> προτείνεται:</w:t>
            </w:r>
          </w:p>
          <w:p w:rsidR="009A5031" w:rsidRPr="009A5031"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-δημιουργία συμπλεγμάτων φορέων (</w:t>
            </w:r>
            <w:proofErr w:type="spellStart"/>
            <w:r w:rsidRPr="009A5031">
              <w:rPr>
                <w:rFonts w:ascii="Noto Sans" w:hAnsi="Noto Sans" w:cs="Noto Sans"/>
                <w:color w:val="000000" w:themeColor="text1"/>
                <w:sz w:val="18"/>
                <w:szCs w:val="20"/>
              </w:rPr>
              <w:t>clusters</w:t>
            </w:r>
            <w:proofErr w:type="spellEnd"/>
            <w:r w:rsidRPr="009A5031">
              <w:rPr>
                <w:rFonts w:ascii="Noto Sans" w:hAnsi="Noto Sans" w:cs="Noto Sans"/>
                <w:color w:val="000000" w:themeColor="text1"/>
                <w:sz w:val="18"/>
                <w:szCs w:val="20"/>
              </w:rPr>
              <w:t>) και δικτύων</w:t>
            </w:r>
          </w:p>
          <w:p w:rsidR="009A5031" w:rsidRPr="009A5031"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Η συνεργασία αφορά κύρια τα ακόλουθα:</w:t>
            </w:r>
          </w:p>
          <w:p w:rsidR="009A5031" w:rsidRPr="009A5031"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-συνεργασία μεταξύ μικρών επιχειρήσεων για διοργάνωση κοινών μεθόδων εργασίας και την κοινή χρήση εγκαταστάσεων και πόρων καθώς και για την ανάπτυξη και/ή την εμπορία τουριστικών υπηρεσιών που συνδέονται με τον </w:t>
            </w:r>
            <w:proofErr w:type="spellStart"/>
            <w:r w:rsidRPr="009A5031">
              <w:rPr>
                <w:rFonts w:ascii="Noto Sans" w:hAnsi="Noto Sans" w:cs="Noto Sans"/>
                <w:color w:val="000000" w:themeColor="text1"/>
                <w:sz w:val="18"/>
                <w:szCs w:val="20"/>
              </w:rPr>
              <w:t>αγροτουρισμό</w:t>
            </w:r>
            <w:proofErr w:type="spellEnd"/>
            <w:r w:rsidRPr="009A5031">
              <w:rPr>
                <w:rFonts w:ascii="Noto Sans" w:hAnsi="Noto Sans" w:cs="Noto Sans"/>
                <w:color w:val="000000" w:themeColor="text1"/>
                <w:sz w:val="18"/>
                <w:szCs w:val="20"/>
              </w:rPr>
              <w:t>.</w:t>
            </w:r>
          </w:p>
          <w:p w:rsidR="002E632B" w:rsidRDefault="009A5031" w:rsidP="009A5031">
            <w:pPr>
              <w:pStyle w:val="Default"/>
              <w:spacing w:line="360" w:lineRule="auto"/>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Η ενίσχυση χορηγείται μόνο σε </w:t>
            </w:r>
            <w:proofErr w:type="spellStart"/>
            <w:r w:rsidRPr="009A5031">
              <w:rPr>
                <w:rFonts w:ascii="Noto Sans" w:hAnsi="Noto Sans" w:cs="Noto Sans"/>
                <w:color w:val="000000" w:themeColor="text1"/>
                <w:sz w:val="18"/>
                <w:szCs w:val="20"/>
              </w:rPr>
              <w:t>νεοσυσταθέντα</w:t>
            </w:r>
            <w:proofErr w:type="spellEnd"/>
            <w:r w:rsidRPr="009A5031">
              <w:rPr>
                <w:rFonts w:ascii="Noto Sans" w:hAnsi="Noto Sans" w:cs="Noto Sans"/>
                <w:color w:val="000000" w:themeColor="text1"/>
                <w:sz w:val="18"/>
                <w:szCs w:val="20"/>
              </w:rPr>
              <w:t xml:space="preserve"> συμπλέγματα φορέων (</w:t>
            </w:r>
            <w:proofErr w:type="spellStart"/>
            <w:r w:rsidRPr="009A5031">
              <w:rPr>
                <w:rFonts w:ascii="Noto Sans" w:hAnsi="Noto Sans" w:cs="Noto Sans"/>
                <w:color w:val="000000" w:themeColor="text1"/>
                <w:sz w:val="18"/>
                <w:szCs w:val="20"/>
              </w:rPr>
              <w:t>clusters</w:t>
            </w:r>
            <w:proofErr w:type="spellEnd"/>
            <w:r w:rsidRPr="009A5031">
              <w:rPr>
                <w:rFonts w:ascii="Noto Sans" w:hAnsi="Noto Sans" w:cs="Noto Sans"/>
                <w:color w:val="000000" w:themeColor="text1"/>
                <w:sz w:val="18"/>
                <w:szCs w:val="20"/>
              </w:rPr>
              <w:t>) και δίκτυα και σε εκείνα που ξεκινούν νέα δραστηριότητα.</w:t>
            </w:r>
          </w:p>
        </w:tc>
        <w:tc>
          <w:tcPr>
            <w:tcW w:w="1922" w:type="dxa"/>
            <w:shd w:val="clear" w:color="auto" w:fill="DBE5F1" w:themeFill="accent1" w:themeFillTint="33"/>
          </w:tcPr>
          <w:p w:rsidR="002E632B" w:rsidRDefault="002E632B" w:rsidP="009A5031">
            <w:pPr>
              <w:pStyle w:val="Default"/>
              <w:spacing w:line="360" w:lineRule="auto"/>
              <w:rPr>
                <w:rFonts w:ascii="Noto Sans" w:hAnsi="Noto Sans" w:cs="Noto Sans"/>
                <w:color w:val="000000" w:themeColor="text1"/>
                <w:sz w:val="18"/>
                <w:szCs w:val="20"/>
              </w:rPr>
            </w:pPr>
          </w:p>
        </w:tc>
        <w:tc>
          <w:tcPr>
            <w:tcW w:w="2056" w:type="dxa"/>
            <w:shd w:val="clear" w:color="auto" w:fill="DBE5F1" w:themeFill="accent1" w:themeFillTint="33"/>
          </w:tcPr>
          <w:p w:rsidR="002E632B" w:rsidRDefault="002B6929" w:rsidP="000D5105">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t>Σχήματα συνεργασίας επιχειρήσεων με νομική οντότητα στην οποία θα προσδιορίζεται ο επικεφαλής εταίρος και θα διαθέτουν εσωτερικό κανονισμό λειτουργίας</w:t>
            </w:r>
          </w:p>
        </w:tc>
      </w:tr>
      <w:tr w:rsidR="002E632B" w:rsidTr="00C46819">
        <w:tc>
          <w:tcPr>
            <w:tcW w:w="1905" w:type="dxa"/>
            <w:shd w:val="clear" w:color="auto" w:fill="DBE5F1" w:themeFill="accent1" w:themeFillTint="33"/>
          </w:tcPr>
          <w:p w:rsidR="002E632B" w:rsidRDefault="002E632B" w:rsidP="0090713B">
            <w:pPr>
              <w:pStyle w:val="Default"/>
              <w:spacing w:line="360" w:lineRule="auto"/>
              <w:jc w:val="both"/>
              <w:rPr>
                <w:rFonts w:ascii="Noto Sans" w:hAnsi="Noto Sans" w:cs="Noto Sans"/>
                <w:b/>
                <w:color w:val="000000" w:themeColor="text1"/>
                <w:sz w:val="18"/>
                <w:szCs w:val="20"/>
              </w:rPr>
            </w:pPr>
            <w:r w:rsidRPr="00DD6FD3">
              <w:rPr>
                <w:rFonts w:ascii="Noto Sans" w:hAnsi="Noto Sans" w:cs="Noto Sans"/>
                <w:b/>
                <w:color w:val="000000" w:themeColor="text1"/>
                <w:sz w:val="18"/>
                <w:szCs w:val="20"/>
              </w:rPr>
              <w:t>19.2.7.7:</w:t>
            </w:r>
          </w:p>
          <w:p w:rsidR="002E632B" w:rsidRDefault="002E632B" w:rsidP="0090713B">
            <w:pPr>
              <w:pStyle w:val="Default"/>
              <w:spacing w:line="360" w:lineRule="auto"/>
              <w:jc w:val="both"/>
              <w:rPr>
                <w:rFonts w:ascii="Noto Sans" w:hAnsi="Noto Sans" w:cs="Noto Sans"/>
                <w:color w:val="000000" w:themeColor="text1"/>
                <w:sz w:val="18"/>
                <w:szCs w:val="20"/>
              </w:rPr>
            </w:pPr>
            <w:r w:rsidRPr="00222A10">
              <w:rPr>
                <w:rFonts w:ascii="Noto Sans" w:hAnsi="Noto Sans" w:cs="Noto Sans"/>
                <w:color w:val="000000" w:themeColor="text1"/>
                <w:sz w:val="18"/>
                <w:szCs w:val="20"/>
              </w:rPr>
              <w:t xml:space="preserve"> 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r>
              <w:rPr>
                <w:rFonts w:ascii="Noto Sans" w:hAnsi="Noto Sans" w:cs="Noto Sans"/>
                <w:color w:val="000000" w:themeColor="text1"/>
                <w:sz w:val="18"/>
                <w:szCs w:val="20"/>
              </w:rPr>
              <w:t>.</w:t>
            </w:r>
          </w:p>
          <w:p w:rsidR="002E632B" w:rsidRPr="00636138" w:rsidRDefault="002E632B" w:rsidP="0090713B">
            <w:pPr>
              <w:pStyle w:val="Default"/>
              <w:jc w:val="both"/>
              <w:rPr>
                <w:rFonts w:ascii="Noto Sans" w:hAnsi="Noto Sans" w:cs="Noto Sans"/>
                <w:color w:val="000000" w:themeColor="text1"/>
                <w:sz w:val="18"/>
              </w:rPr>
            </w:pPr>
            <w:r w:rsidRPr="00636138">
              <w:rPr>
                <w:rFonts w:ascii="Noto Sans" w:hAnsi="Noto Sans" w:cs="Noto Sans"/>
                <w:color w:val="000000" w:themeColor="text1"/>
                <w:sz w:val="18"/>
              </w:rPr>
              <w:t>Δημόσια</w:t>
            </w:r>
            <w:r w:rsidRPr="00636138">
              <w:rPr>
                <w:rFonts w:ascii="Noto Sans" w:hAnsi="Noto Sans" w:cs="Noto Sans"/>
                <w:color w:val="000000" w:themeColor="text1"/>
                <w:sz w:val="18"/>
                <w:lang w:val="en-US"/>
              </w:rPr>
              <w:t xml:space="preserve"> </w:t>
            </w:r>
            <w:r w:rsidRPr="00636138">
              <w:rPr>
                <w:rFonts w:ascii="Noto Sans" w:hAnsi="Noto Sans" w:cs="Noto Sans"/>
                <w:color w:val="000000" w:themeColor="text1"/>
                <w:sz w:val="18"/>
              </w:rPr>
              <w:t>Δαπάνη</w:t>
            </w:r>
            <w:r w:rsidRPr="00636138">
              <w:rPr>
                <w:rFonts w:ascii="Noto Sans" w:hAnsi="Noto Sans" w:cs="Noto Sans"/>
                <w:color w:val="000000" w:themeColor="text1"/>
                <w:sz w:val="18"/>
                <w:lang w:val="en-US"/>
              </w:rPr>
              <w:t xml:space="preserve">: </w:t>
            </w:r>
            <w:r w:rsidRPr="00636138">
              <w:rPr>
                <w:rFonts w:ascii="Noto Sans" w:hAnsi="Noto Sans" w:cs="Noto Sans"/>
                <w:b/>
                <w:color w:val="000000" w:themeColor="text1"/>
                <w:sz w:val="18"/>
                <w:lang w:val="en-US"/>
              </w:rPr>
              <w:t>€</w:t>
            </w:r>
            <w:r>
              <w:rPr>
                <w:rFonts w:ascii="Noto Sans" w:hAnsi="Noto Sans" w:cs="Noto Sans"/>
                <w:b/>
                <w:color w:val="000000" w:themeColor="text1"/>
                <w:sz w:val="18"/>
              </w:rPr>
              <w:t>70</w:t>
            </w:r>
            <w:r w:rsidRPr="00636138">
              <w:rPr>
                <w:rFonts w:ascii="Noto Sans" w:hAnsi="Noto Sans" w:cs="Noto Sans"/>
                <w:b/>
                <w:color w:val="000000" w:themeColor="text1"/>
                <w:sz w:val="18"/>
                <w:lang w:val="en-US"/>
              </w:rPr>
              <w:t>.000</w:t>
            </w:r>
          </w:p>
          <w:p w:rsidR="002E632B" w:rsidRDefault="002E632B" w:rsidP="0090713B">
            <w:pPr>
              <w:pStyle w:val="Default"/>
              <w:spacing w:line="360" w:lineRule="auto"/>
              <w:jc w:val="both"/>
              <w:rPr>
                <w:rFonts w:ascii="Noto Sans" w:hAnsi="Noto Sans" w:cs="Noto Sans"/>
                <w:color w:val="000000" w:themeColor="text1"/>
                <w:sz w:val="18"/>
                <w:szCs w:val="20"/>
              </w:rPr>
            </w:pPr>
          </w:p>
        </w:tc>
        <w:tc>
          <w:tcPr>
            <w:tcW w:w="2413" w:type="dxa"/>
            <w:shd w:val="clear" w:color="auto" w:fill="DBE5F1" w:themeFill="accent1" w:themeFillTint="33"/>
          </w:tcPr>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Στο πλαίσιο της </w:t>
            </w:r>
            <w:proofErr w:type="spellStart"/>
            <w:r w:rsidRPr="009A5031">
              <w:rPr>
                <w:rFonts w:ascii="Noto Sans" w:hAnsi="Noto Sans" w:cs="Noto Sans"/>
                <w:color w:val="000000" w:themeColor="text1"/>
                <w:sz w:val="18"/>
                <w:szCs w:val="20"/>
              </w:rPr>
              <w:t>υποδράσης</w:t>
            </w:r>
            <w:proofErr w:type="spellEnd"/>
            <w:r w:rsidRPr="009A5031">
              <w:rPr>
                <w:rFonts w:ascii="Noto Sans" w:hAnsi="Noto Sans" w:cs="Noto Sans"/>
                <w:color w:val="000000" w:themeColor="text1"/>
                <w:sz w:val="18"/>
                <w:szCs w:val="20"/>
              </w:rPr>
              <w:t xml:space="preserve"> προτείνεται:</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-δημιουργία συμπλεγμάτων φορέων (</w:t>
            </w:r>
            <w:proofErr w:type="spellStart"/>
            <w:r w:rsidRPr="009A5031">
              <w:rPr>
                <w:rFonts w:ascii="Noto Sans" w:hAnsi="Noto Sans" w:cs="Noto Sans"/>
                <w:color w:val="000000" w:themeColor="text1"/>
                <w:sz w:val="18"/>
                <w:szCs w:val="20"/>
              </w:rPr>
              <w:t>clusters</w:t>
            </w:r>
            <w:proofErr w:type="spellEnd"/>
            <w:r w:rsidRPr="009A5031">
              <w:rPr>
                <w:rFonts w:ascii="Noto Sans" w:hAnsi="Noto Sans" w:cs="Noto Sans"/>
                <w:color w:val="000000" w:themeColor="text1"/>
                <w:sz w:val="18"/>
                <w:szCs w:val="20"/>
              </w:rPr>
              <w:t>) και δικτύων,</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-μέθοδοι συνεργασίας μεταξύ διαφορετικών παραγόντων εντός της Ε.Ε., του γεωργικού και του δασικού τομέα, της αλυσίδας τροφίμων και άλλων που συμβάλλουν στην επίτευξη των στόχων </w:t>
            </w:r>
            <w:r w:rsidRPr="009A5031">
              <w:rPr>
                <w:rFonts w:ascii="Noto Sans" w:hAnsi="Noto Sans" w:cs="Noto Sans"/>
                <w:color w:val="000000" w:themeColor="text1"/>
                <w:sz w:val="18"/>
                <w:szCs w:val="20"/>
              </w:rPr>
              <w:lastRenderedPageBreak/>
              <w:t xml:space="preserve">και των προτεραιοτήτων της πολιτικής αγροτικής ανάπτυξης, συμπεριλαμβανομένων ενώσεων παραγωγών, συνεταιρισμών και </w:t>
            </w:r>
            <w:proofErr w:type="spellStart"/>
            <w:r w:rsidRPr="009A5031">
              <w:rPr>
                <w:rFonts w:ascii="Noto Sans" w:hAnsi="Noto Sans" w:cs="Noto Sans"/>
                <w:color w:val="000000" w:themeColor="text1"/>
                <w:sz w:val="18"/>
                <w:szCs w:val="20"/>
              </w:rPr>
              <w:t>διεπαγγελματικών</w:t>
            </w:r>
            <w:proofErr w:type="spellEnd"/>
            <w:r w:rsidRPr="009A5031">
              <w:rPr>
                <w:rFonts w:ascii="Noto Sans" w:hAnsi="Noto Sans" w:cs="Noto Sans"/>
                <w:color w:val="000000" w:themeColor="text1"/>
                <w:sz w:val="18"/>
                <w:szCs w:val="20"/>
              </w:rPr>
              <w:t xml:space="preserve"> οργανώσεων.</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Η συνεργασία αφορά κύρια τα ακόλουθα:</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-οριζόντια και κάθετη συνεργασία μεταξύ φορέων της αλυσίδας εφοδιασμού, όπως παραγωγοί, ενώσεις παραγωγών, επαγγελματικές οργανώσεις, κ.ά., για τη δημιουργία και την ανάπτυξη των βραχέων αλυσίδων εφοδιασμού και των τοπικών αγορών, άμεση επίλυση προώθησης και διάδοσης πρακτικών και καινοτόμων διαδικασιών που απλουστεύουν την παραγωγική διαδικασία, καθιστώντας τα παραγόμενα προϊόντα ανταγωνιστικά.</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-δραστηριότητες προώθησης σε τοπικό πλαίσιο σχετικά με την ανάπτυξη βραχέων αλυσίδων και τοπικών αγορών.</w:t>
            </w:r>
          </w:p>
          <w:p w:rsidR="002E632B"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Η ενίσχυση χορηγείται μόνο σε </w:t>
            </w:r>
            <w:proofErr w:type="spellStart"/>
            <w:r w:rsidRPr="009A5031">
              <w:rPr>
                <w:rFonts w:ascii="Noto Sans" w:hAnsi="Noto Sans" w:cs="Noto Sans"/>
                <w:color w:val="000000" w:themeColor="text1"/>
                <w:sz w:val="18"/>
                <w:szCs w:val="20"/>
              </w:rPr>
              <w:t>νεοσυσταθέντα</w:t>
            </w:r>
            <w:proofErr w:type="spellEnd"/>
            <w:r w:rsidRPr="009A5031">
              <w:rPr>
                <w:rFonts w:ascii="Noto Sans" w:hAnsi="Noto Sans" w:cs="Noto Sans"/>
                <w:color w:val="000000" w:themeColor="text1"/>
                <w:sz w:val="18"/>
                <w:szCs w:val="20"/>
              </w:rPr>
              <w:t xml:space="preserve"> συμπλέγματα φορέων </w:t>
            </w:r>
            <w:r w:rsidRPr="009A5031">
              <w:rPr>
                <w:rFonts w:ascii="Noto Sans" w:hAnsi="Noto Sans" w:cs="Noto Sans"/>
                <w:color w:val="000000" w:themeColor="text1"/>
                <w:sz w:val="18"/>
                <w:szCs w:val="20"/>
              </w:rPr>
              <w:lastRenderedPageBreak/>
              <w:t>(</w:t>
            </w:r>
            <w:proofErr w:type="spellStart"/>
            <w:r w:rsidRPr="009A5031">
              <w:rPr>
                <w:rFonts w:ascii="Noto Sans" w:hAnsi="Noto Sans" w:cs="Noto Sans"/>
                <w:color w:val="000000" w:themeColor="text1"/>
                <w:sz w:val="18"/>
                <w:szCs w:val="20"/>
              </w:rPr>
              <w:t>clusters</w:t>
            </w:r>
            <w:proofErr w:type="spellEnd"/>
            <w:r w:rsidRPr="009A5031">
              <w:rPr>
                <w:rFonts w:ascii="Noto Sans" w:hAnsi="Noto Sans" w:cs="Noto Sans"/>
                <w:color w:val="000000" w:themeColor="text1"/>
                <w:sz w:val="18"/>
                <w:szCs w:val="20"/>
              </w:rPr>
              <w:t>) και δίκτυα και σε εκείνα που ξεκινούν νέα δραστηριότητα.</w:t>
            </w:r>
          </w:p>
        </w:tc>
        <w:tc>
          <w:tcPr>
            <w:tcW w:w="1922" w:type="dxa"/>
            <w:shd w:val="clear" w:color="auto" w:fill="DBE5F1" w:themeFill="accent1" w:themeFillTint="33"/>
          </w:tcPr>
          <w:p w:rsidR="002E632B" w:rsidRDefault="002E632B" w:rsidP="0090713B">
            <w:pPr>
              <w:pStyle w:val="Default"/>
              <w:spacing w:line="360" w:lineRule="auto"/>
              <w:jc w:val="both"/>
              <w:rPr>
                <w:rFonts w:ascii="Noto Sans" w:hAnsi="Noto Sans" w:cs="Noto Sans"/>
                <w:color w:val="000000" w:themeColor="text1"/>
                <w:sz w:val="18"/>
                <w:szCs w:val="20"/>
              </w:rPr>
            </w:pPr>
          </w:p>
        </w:tc>
        <w:tc>
          <w:tcPr>
            <w:tcW w:w="2056" w:type="dxa"/>
            <w:shd w:val="clear" w:color="auto" w:fill="DBE5F1" w:themeFill="accent1" w:themeFillTint="33"/>
          </w:tcPr>
          <w:p w:rsidR="002E632B" w:rsidRPr="00222A10" w:rsidRDefault="002B6929" w:rsidP="000D5105">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t xml:space="preserve">Συνεργατικά σχήματα φορέων, τα οποία θα απαρτίζονται από τουλάχιστον δύο ενδιαφερόμενους φορείς, αποκλειστικά γεωργούς και </w:t>
            </w:r>
            <w:proofErr w:type="spellStart"/>
            <w:r w:rsidRPr="002B6929">
              <w:rPr>
                <w:rFonts w:ascii="Noto Sans" w:hAnsi="Noto Sans" w:cs="Noto Sans"/>
                <w:color w:val="000000" w:themeColor="text1"/>
                <w:sz w:val="18"/>
                <w:szCs w:val="20"/>
              </w:rPr>
              <w:t>μεταποιητές</w:t>
            </w:r>
            <w:proofErr w:type="spellEnd"/>
            <w:r w:rsidRPr="002B6929">
              <w:rPr>
                <w:rFonts w:ascii="Noto Sans" w:hAnsi="Noto Sans" w:cs="Noto Sans"/>
                <w:color w:val="000000" w:themeColor="text1"/>
                <w:sz w:val="18"/>
                <w:szCs w:val="20"/>
              </w:rPr>
              <w:t>, και θα διαθέτουν εσωτερικό κανονισμό λειτουργίας</w:t>
            </w:r>
          </w:p>
        </w:tc>
      </w:tr>
      <w:tr w:rsidR="002E632B" w:rsidTr="00C46819">
        <w:tc>
          <w:tcPr>
            <w:tcW w:w="1905" w:type="dxa"/>
            <w:shd w:val="clear" w:color="auto" w:fill="DBE5F1" w:themeFill="accent1" w:themeFillTint="33"/>
          </w:tcPr>
          <w:p w:rsidR="002E632B" w:rsidRDefault="002E632B" w:rsidP="00BC2575">
            <w:pPr>
              <w:pStyle w:val="Default"/>
              <w:spacing w:line="360" w:lineRule="auto"/>
              <w:jc w:val="both"/>
              <w:rPr>
                <w:rFonts w:ascii="Noto Sans" w:hAnsi="Noto Sans" w:cs="Noto Sans"/>
                <w:b/>
                <w:color w:val="000000" w:themeColor="text1"/>
                <w:sz w:val="18"/>
                <w:szCs w:val="20"/>
              </w:rPr>
            </w:pPr>
            <w:r w:rsidRPr="00DD6FD3">
              <w:rPr>
                <w:rFonts w:ascii="Noto Sans" w:hAnsi="Noto Sans" w:cs="Noto Sans"/>
                <w:b/>
                <w:color w:val="000000" w:themeColor="text1"/>
                <w:sz w:val="18"/>
                <w:szCs w:val="20"/>
              </w:rPr>
              <w:lastRenderedPageBreak/>
              <w:t>19.2.7.</w:t>
            </w:r>
            <w:r>
              <w:rPr>
                <w:rFonts w:ascii="Noto Sans" w:hAnsi="Noto Sans" w:cs="Noto Sans"/>
                <w:b/>
                <w:color w:val="000000" w:themeColor="text1"/>
                <w:sz w:val="18"/>
                <w:szCs w:val="20"/>
              </w:rPr>
              <w:t>8</w:t>
            </w:r>
            <w:r w:rsidRPr="00DD6FD3">
              <w:rPr>
                <w:rFonts w:ascii="Noto Sans" w:hAnsi="Noto Sans" w:cs="Noto Sans"/>
                <w:b/>
                <w:color w:val="000000" w:themeColor="text1"/>
                <w:sz w:val="18"/>
                <w:szCs w:val="20"/>
              </w:rPr>
              <w:t>:</w:t>
            </w:r>
          </w:p>
          <w:p w:rsidR="002E632B" w:rsidRDefault="002E632B" w:rsidP="00BC2575">
            <w:pPr>
              <w:pStyle w:val="Default"/>
              <w:spacing w:line="360" w:lineRule="auto"/>
              <w:jc w:val="both"/>
              <w:rPr>
                <w:rFonts w:ascii="Noto Sans" w:hAnsi="Noto Sans" w:cs="Noto Sans"/>
                <w:color w:val="000000" w:themeColor="text1"/>
                <w:sz w:val="18"/>
                <w:szCs w:val="20"/>
              </w:rPr>
            </w:pPr>
            <w:r w:rsidRPr="00D37852">
              <w:rPr>
                <w:rFonts w:ascii="Noto Sans" w:hAnsi="Noto Sans" w:cs="Noto Sans"/>
                <w:color w:val="000000" w:themeColor="text1"/>
                <w:sz w:val="18"/>
                <w:szCs w:val="20"/>
              </w:rPr>
              <w:t>Κοινές προσεγγίσεις σε ότι αφορά τα περιβαλλοντικά έργα &amp; τις τρέχουσες περιβαλλοντικές πρακτικές, συμπεριλαμβανομένης της αποτελεσματικής διαχείρισης των υδάτων, της χρήσης ανανεώσιμων πηγών ενέργειάς &amp; της διατήρησης των γεωργικών τοπίων.</w:t>
            </w:r>
          </w:p>
          <w:p w:rsidR="002E632B" w:rsidRPr="00636138" w:rsidRDefault="002E632B" w:rsidP="00BC2575">
            <w:pPr>
              <w:pStyle w:val="Default"/>
              <w:jc w:val="both"/>
              <w:rPr>
                <w:rFonts w:ascii="Noto Sans" w:hAnsi="Noto Sans" w:cs="Noto Sans"/>
                <w:color w:val="000000" w:themeColor="text1"/>
                <w:sz w:val="18"/>
              </w:rPr>
            </w:pPr>
            <w:r w:rsidRPr="00636138">
              <w:rPr>
                <w:rFonts w:ascii="Noto Sans" w:hAnsi="Noto Sans" w:cs="Noto Sans"/>
                <w:color w:val="000000" w:themeColor="text1"/>
                <w:sz w:val="18"/>
              </w:rPr>
              <w:t>Δημόσια</w:t>
            </w:r>
            <w:r w:rsidRPr="00636138">
              <w:rPr>
                <w:rFonts w:ascii="Noto Sans" w:hAnsi="Noto Sans" w:cs="Noto Sans"/>
                <w:color w:val="000000" w:themeColor="text1"/>
                <w:sz w:val="18"/>
                <w:lang w:val="en-US"/>
              </w:rPr>
              <w:t xml:space="preserve"> </w:t>
            </w:r>
            <w:r w:rsidRPr="00636138">
              <w:rPr>
                <w:rFonts w:ascii="Noto Sans" w:hAnsi="Noto Sans" w:cs="Noto Sans"/>
                <w:color w:val="000000" w:themeColor="text1"/>
                <w:sz w:val="18"/>
              </w:rPr>
              <w:t>Δαπάνη</w:t>
            </w:r>
            <w:r w:rsidRPr="00636138">
              <w:rPr>
                <w:rFonts w:ascii="Noto Sans" w:hAnsi="Noto Sans" w:cs="Noto Sans"/>
                <w:color w:val="000000" w:themeColor="text1"/>
                <w:sz w:val="18"/>
                <w:lang w:val="en-US"/>
              </w:rPr>
              <w:t xml:space="preserve">: </w:t>
            </w:r>
            <w:r w:rsidRPr="00636138">
              <w:rPr>
                <w:rFonts w:ascii="Noto Sans" w:hAnsi="Noto Sans" w:cs="Noto Sans"/>
                <w:b/>
                <w:color w:val="000000" w:themeColor="text1"/>
                <w:sz w:val="18"/>
                <w:lang w:val="en-US"/>
              </w:rPr>
              <w:t>€</w:t>
            </w:r>
            <w:r>
              <w:rPr>
                <w:rFonts w:ascii="Noto Sans" w:hAnsi="Noto Sans" w:cs="Noto Sans"/>
                <w:b/>
                <w:color w:val="000000" w:themeColor="text1"/>
                <w:sz w:val="18"/>
              </w:rPr>
              <w:t>150</w:t>
            </w:r>
            <w:r w:rsidRPr="00636138">
              <w:rPr>
                <w:rFonts w:ascii="Noto Sans" w:hAnsi="Noto Sans" w:cs="Noto Sans"/>
                <w:b/>
                <w:color w:val="000000" w:themeColor="text1"/>
                <w:sz w:val="18"/>
                <w:lang w:val="en-US"/>
              </w:rPr>
              <w:t>.000</w:t>
            </w:r>
          </w:p>
          <w:p w:rsidR="002E632B" w:rsidRPr="00DD6FD3" w:rsidRDefault="002E632B" w:rsidP="00BC2575">
            <w:pPr>
              <w:pStyle w:val="Default"/>
              <w:spacing w:line="360" w:lineRule="auto"/>
              <w:jc w:val="both"/>
              <w:rPr>
                <w:rFonts w:ascii="Noto Sans" w:hAnsi="Noto Sans" w:cs="Noto Sans"/>
                <w:b/>
                <w:color w:val="000000" w:themeColor="text1"/>
                <w:sz w:val="18"/>
                <w:szCs w:val="20"/>
              </w:rPr>
            </w:pPr>
          </w:p>
        </w:tc>
        <w:tc>
          <w:tcPr>
            <w:tcW w:w="2413" w:type="dxa"/>
            <w:shd w:val="clear" w:color="auto" w:fill="DBE5F1" w:themeFill="accent1" w:themeFillTint="33"/>
          </w:tcPr>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Στο πλαίσιο της </w:t>
            </w:r>
            <w:proofErr w:type="spellStart"/>
            <w:r w:rsidRPr="009A5031">
              <w:rPr>
                <w:rFonts w:ascii="Noto Sans" w:hAnsi="Noto Sans" w:cs="Noto Sans"/>
                <w:color w:val="000000" w:themeColor="text1"/>
                <w:sz w:val="18"/>
                <w:szCs w:val="20"/>
              </w:rPr>
              <w:t>υποδράσης</w:t>
            </w:r>
            <w:proofErr w:type="spellEnd"/>
            <w:r w:rsidRPr="009A5031">
              <w:rPr>
                <w:rFonts w:ascii="Noto Sans" w:hAnsi="Noto Sans" w:cs="Noto Sans"/>
                <w:color w:val="000000" w:themeColor="text1"/>
                <w:sz w:val="18"/>
                <w:szCs w:val="20"/>
              </w:rPr>
              <w:t xml:space="preserve"> προτείνεται:</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-δημιουργία συμπλεγμάτων φορέων (</w:t>
            </w:r>
            <w:proofErr w:type="spellStart"/>
            <w:r w:rsidRPr="009A5031">
              <w:rPr>
                <w:rFonts w:ascii="Noto Sans" w:hAnsi="Noto Sans" w:cs="Noto Sans"/>
                <w:color w:val="000000" w:themeColor="text1"/>
                <w:sz w:val="18"/>
                <w:szCs w:val="20"/>
              </w:rPr>
              <w:t>clusters</w:t>
            </w:r>
            <w:proofErr w:type="spellEnd"/>
            <w:r w:rsidRPr="009A5031">
              <w:rPr>
                <w:rFonts w:ascii="Noto Sans" w:hAnsi="Noto Sans" w:cs="Noto Sans"/>
                <w:color w:val="000000" w:themeColor="text1"/>
                <w:sz w:val="18"/>
                <w:szCs w:val="20"/>
              </w:rPr>
              <w:t>) και δικτύων,</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Η συνεργασία αφορά κύρια τα ακόλουθα:</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-κοινή δράση που αναλαμβάνεται με σκοπό το μετριασμό των επιπτώσεων και την προσαρμογή στην αλλαγή του κλίματος και στήριξη για κοινές προσεγγίσεις σε περιβαλλοντικά έργα και αναπτυσσόμενες περιβαλλοντικές πρακτικές με στόχο στην ομαλότερη προσαρμογή σε πρακτικές οι οποίες συμβάλλουν στη διατήρηση και ανάπτυξη της βιοποικιλότητας και της βιώσιμης διαχείρισης των φυσικών πόρων.</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-διαφοροποίηση των γεωργικών δραστηριοτήτων σε δραστηριότητες που αφορούν την εκπαίδευση σχετικά με το περιβάλλον και τη διατροφή.</w:t>
            </w:r>
          </w:p>
          <w:p w:rsidR="009A5031" w:rsidRPr="009A5031"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-κοινές προσεγγίσεις σε ότι αφορά τα περιβαλλοντικά έργα και τις τρέχουσες περιβαλλοντικές</w:t>
            </w:r>
            <w:r w:rsidR="00BC05B7">
              <w:rPr>
                <w:rFonts w:ascii="Noto Sans" w:hAnsi="Noto Sans" w:cs="Noto Sans"/>
                <w:color w:val="000000" w:themeColor="text1"/>
                <w:sz w:val="18"/>
                <w:szCs w:val="20"/>
              </w:rPr>
              <w:t xml:space="preserve"> </w:t>
            </w:r>
            <w:r w:rsidRPr="009A5031">
              <w:rPr>
                <w:rFonts w:ascii="Noto Sans" w:hAnsi="Noto Sans" w:cs="Noto Sans"/>
                <w:color w:val="000000" w:themeColor="text1"/>
                <w:sz w:val="18"/>
                <w:szCs w:val="20"/>
              </w:rPr>
              <w:t xml:space="preserve">πρακτικές, συμπεριλαμβανομένης της </w:t>
            </w:r>
            <w:r w:rsidRPr="009A5031">
              <w:rPr>
                <w:rFonts w:ascii="Noto Sans" w:hAnsi="Noto Sans" w:cs="Noto Sans"/>
                <w:color w:val="000000" w:themeColor="text1"/>
                <w:sz w:val="18"/>
                <w:szCs w:val="20"/>
              </w:rPr>
              <w:lastRenderedPageBreak/>
              <w:t>αποτελεσματικής διαχείρισης των υδάτων, της χρήσης ανανεώσιμων πηγών ενέργειας και της διατήρησης του γεωργικών τοπίων.</w:t>
            </w:r>
          </w:p>
          <w:p w:rsidR="002E632B" w:rsidRPr="00222A10" w:rsidRDefault="009A5031" w:rsidP="009A5031">
            <w:pPr>
              <w:pStyle w:val="Default"/>
              <w:spacing w:line="360" w:lineRule="auto"/>
              <w:jc w:val="both"/>
              <w:rPr>
                <w:rFonts w:ascii="Noto Sans" w:hAnsi="Noto Sans" w:cs="Noto Sans"/>
                <w:color w:val="000000" w:themeColor="text1"/>
                <w:sz w:val="18"/>
                <w:szCs w:val="20"/>
              </w:rPr>
            </w:pPr>
            <w:r w:rsidRPr="009A5031">
              <w:rPr>
                <w:rFonts w:ascii="Noto Sans" w:hAnsi="Noto Sans" w:cs="Noto Sans"/>
                <w:color w:val="000000" w:themeColor="text1"/>
                <w:sz w:val="18"/>
                <w:szCs w:val="20"/>
              </w:rPr>
              <w:t xml:space="preserve">Η ενίσχυση χορηγείται μόνο σε </w:t>
            </w:r>
            <w:proofErr w:type="spellStart"/>
            <w:r w:rsidRPr="009A5031">
              <w:rPr>
                <w:rFonts w:ascii="Noto Sans" w:hAnsi="Noto Sans" w:cs="Noto Sans"/>
                <w:color w:val="000000" w:themeColor="text1"/>
                <w:sz w:val="18"/>
                <w:szCs w:val="20"/>
              </w:rPr>
              <w:t>νεοσυσταθέντα</w:t>
            </w:r>
            <w:proofErr w:type="spellEnd"/>
            <w:r w:rsidRPr="009A5031">
              <w:rPr>
                <w:rFonts w:ascii="Noto Sans" w:hAnsi="Noto Sans" w:cs="Noto Sans"/>
                <w:color w:val="000000" w:themeColor="text1"/>
                <w:sz w:val="18"/>
                <w:szCs w:val="20"/>
              </w:rPr>
              <w:t xml:space="preserve"> συμπλέγματα φορέων (</w:t>
            </w:r>
            <w:proofErr w:type="spellStart"/>
            <w:r w:rsidRPr="009A5031">
              <w:rPr>
                <w:rFonts w:ascii="Noto Sans" w:hAnsi="Noto Sans" w:cs="Noto Sans"/>
                <w:color w:val="000000" w:themeColor="text1"/>
                <w:sz w:val="18"/>
                <w:szCs w:val="20"/>
              </w:rPr>
              <w:t>clusters</w:t>
            </w:r>
            <w:proofErr w:type="spellEnd"/>
            <w:r w:rsidRPr="009A5031">
              <w:rPr>
                <w:rFonts w:ascii="Noto Sans" w:hAnsi="Noto Sans" w:cs="Noto Sans"/>
                <w:color w:val="000000" w:themeColor="text1"/>
                <w:sz w:val="18"/>
                <w:szCs w:val="20"/>
              </w:rPr>
              <w:t xml:space="preserve">) και δίκτυα και σε εκείνα που ξεκινούν νέα δραστηριότητα. </w:t>
            </w:r>
          </w:p>
        </w:tc>
        <w:tc>
          <w:tcPr>
            <w:tcW w:w="1922" w:type="dxa"/>
            <w:shd w:val="clear" w:color="auto" w:fill="DBE5F1" w:themeFill="accent1" w:themeFillTint="33"/>
          </w:tcPr>
          <w:p w:rsidR="002E632B" w:rsidRPr="00222A10" w:rsidRDefault="002E632B" w:rsidP="00BC2575">
            <w:pPr>
              <w:pStyle w:val="Default"/>
              <w:spacing w:line="360" w:lineRule="auto"/>
              <w:jc w:val="both"/>
              <w:rPr>
                <w:rFonts w:ascii="Noto Sans" w:hAnsi="Noto Sans" w:cs="Noto Sans"/>
                <w:color w:val="000000" w:themeColor="text1"/>
                <w:sz w:val="18"/>
                <w:szCs w:val="20"/>
              </w:rPr>
            </w:pPr>
          </w:p>
        </w:tc>
        <w:tc>
          <w:tcPr>
            <w:tcW w:w="2056" w:type="dxa"/>
            <w:shd w:val="clear" w:color="auto" w:fill="DBE5F1" w:themeFill="accent1" w:themeFillTint="33"/>
          </w:tcPr>
          <w:p w:rsidR="002E632B" w:rsidRPr="0005781F" w:rsidDel="0044403A" w:rsidRDefault="002B6929" w:rsidP="00BC2575">
            <w:pPr>
              <w:pStyle w:val="Default"/>
              <w:spacing w:line="360" w:lineRule="auto"/>
              <w:rPr>
                <w:rFonts w:ascii="Noto Sans" w:hAnsi="Noto Sans" w:cs="Noto Sans"/>
                <w:color w:val="000000" w:themeColor="text1"/>
                <w:sz w:val="18"/>
                <w:szCs w:val="20"/>
              </w:rPr>
            </w:pPr>
            <w:r w:rsidRPr="002B6929">
              <w:rPr>
                <w:rFonts w:ascii="Noto Sans" w:hAnsi="Noto Sans" w:cs="Noto Sans"/>
                <w:color w:val="000000" w:themeColor="text1"/>
                <w:sz w:val="18"/>
                <w:szCs w:val="20"/>
              </w:rPr>
              <w:t>Σχήματα συνεργασίας φορέων με νομική οντότητα στην οποία θα προσδιορίζεται ο επικεφαλής εταίρος και θα διαθέτουν εσωτερικό κανονισμό λειτουργίας</w:t>
            </w:r>
          </w:p>
        </w:tc>
      </w:tr>
    </w:tbl>
    <w:p w:rsidR="0019588E" w:rsidRPr="00310F68" w:rsidRDefault="0019588E" w:rsidP="00310F68">
      <w:pPr>
        <w:pStyle w:val="Default"/>
        <w:spacing w:line="360" w:lineRule="auto"/>
        <w:jc w:val="both"/>
        <w:rPr>
          <w:rFonts w:ascii="Noto Sans" w:hAnsi="Noto Sans" w:cs="Noto Sans"/>
          <w:color w:val="000000" w:themeColor="text1"/>
          <w:sz w:val="18"/>
          <w:szCs w:val="20"/>
        </w:rPr>
      </w:pPr>
    </w:p>
    <w:p w:rsidR="006109C6" w:rsidRPr="00B5317B" w:rsidRDefault="006109C6" w:rsidP="00B5317B">
      <w:pPr>
        <w:pStyle w:val="Default"/>
        <w:spacing w:line="276" w:lineRule="auto"/>
        <w:ind w:left="720"/>
        <w:jc w:val="both"/>
        <w:rPr>
          <w:rFonts w:ascii="Noto Sans" w:hAnsi="Noto Sans" w:cs="Noto Sans"/>
          <w:color w:val="0D1A34"/>
          <w:sz w:val="18"/>
          <w:szCs w:val="20"/>
        </w:rPr>
      </w:pPr>
    </w:p>
    <w:p w:rsidR="003E4643" w:rsidRPr="00085619" w:rsidRDefault="003E4643" w:rsidP="003E4643">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t xml:space="preserve">  </w:t>
      </w:r>
      <w:r w:rsidRPr="00085619">
        <w:rPr>
          <w:rFonts w:ascii="Noto Sans" w:hAnsi="Noto Sans" w:cs="Noto Sans"/>
          <w:b/>
          <w:color w:val="0D1A34"/>
          <w:sz w:val="20"/>
          <w:szCs w:val="20"/>
        </w:rPr>
        <w:t>Προϋπολογισμός &amp; ποσοστό χρηματοδότησης</w:t>
      </w:r>
    </w:p>
    <w:p w:rsidR="007E6F48" w:rsidRPr="00B5317B" w:rsidRDefault="007E6F48" w:rsidP="00DA44D6">
      <w:pPr>
        <w:pStyle w:val="Default"/>
        <w:spacing w:line="360" w:lineRule="auto"/>
        <w:rPr>
          <w:rFonts w:ascii="Noto Sans" w:hAnsi="Noto Sans" w:cs="Noto Sans"/>
          <w:color w:val="0D1A34"/>
          <w:sz w:val="18"/>
          <w:szCs w:val="20"/>
        </w:rPr>
      </w:pPr>
      <w:r w:rsidRPr="00B5317B">
        <w:rPr>
          <w:rFonts w:ascii="Noto Sans" w:hAnsi="Noto Sans" w:cs="Noto Sans"/>
          <w:color w:val="0D1A34"/>
          <w:sz w:val="18"/>
          <w:szCs w:val="20"/>
        </w:rPr>
        <w:t xml:space="preserve">Ο συνολικός προϋπολογισμός κάθε αίτησης στήριξης δυνητικού δικαιούχου ενίσχυσης δεν μπορεί να υπερβεί τις </w:t>
      </w:r>
      <w:r w:rsidRPr="00AC13B4">
        <w:rPr>
          <w:rFonts w:ascii="Noto Sans" w:hAnsi="Noto Sans" w:cs="Noto Sans"/>
          <w:b/>
          <w:color w:val="0D1A34"/>
          <w:sz w:val="18"/>
          <w:szCs w:val="20"/>
        </w:rPr>
        <w:t>600.000€</w:t>
      </w:r>
      <w:r w:rsidRPr="00B5317B">
        <w:rPr>
          <w:rFonts w:ascii="Noto Sans" w:hAnsi="Noto Sans" w:cs="Noto Sans"/>
          <w:color w:val="0D1A34"/>
          <w:sz w:val="18"/>
          <w:szCs w:val="20"/>
        </w:rPr>
        <w:t xml:space="preserve"> για πράξεις που αφορούν σε υποδομές ή / και εξοπλισμό και τις </w:t>
      </w:r>
      <w:r w:rsidRPr="00AC13B4">
        <w:rPr>
          <w:rFonts w:ascii="Noto Sans" w:hAnsi="Noto Sans" w:cs="Noto Sans"/>
          <w:b/>
          <w:color w:val="0D1A34"/>
          <w:sz w:val="18"/>
          <w:szCs w:val="20"/>
        </w:rPr>
        <w:t>100.000€</w:t>
      </w:r>
      <w:r w:rsidRPr="00B5317B">
        <w:rPr>
          <w:rFonts w:ascii="Noto Sans" w:hAnsi="Noto Sans" w:cs="Noto Sans"/>
          <w:color w:val="0D1A34"/>
          <w:sz w:val="18"/>
          <w:szCs w:val="20"/>
        </w:rPr>
        <w:t xml:space="preserve"> για άυλες πράξεις. </w:t>
      </w:r>
    </w:p>
    <w:p w:rsidR="007D31EB" w:rsidRDefault="007D31EB" w:rsidP="00DA44D6">
      <w:pPr>
        <w:autoSpaceDE w:val="0"/>
        <w:autoSpaceDN w:val="0"/>
        <w:adjustRightInd w:val="0"/>
        <w:spacing w:after="0" w:line="360" w:lineRule="auto"/>
        <w:jc w:val="both"/>
        <w:rPr>
          <w:rFonts w:ascii="Noto Sans" w:hAnsi="Noto Sans" w:cs="Noto Sans"/>
          <w:color w:val="0D1A34"/>
          <w:sz w:val="18"/>
          <w:szCs w:val="20"/>
        </w:rPr>
      </w:pPr>
    </w:p>
    <w:p w:rsidR="007E6F48" w:rsidRPr="00085619" w:rsidRDefault="007E6F48" w:rsidP="00DA44D6">
      <w:pPr>
        <w:autoSpaceDE w:val="0"/>
        <w:autoSpaceDN w:val="0"/>
        <w:adjustRightInd w:val="0"/>
        <w:spacing w:after="0" w:line="360" w:lineRule="auto"/>
        <w:jc w:val="both"/>
        <w:rPr>
          <w:rFonts w:ascii="Noto Sans" w:hAnsi="Noto Sans" w:cs="Noto Sans"/>
          <w:color w:val="0D1A34"/>
          <w:sz w:val="18"/>
          <w:szCs w:val="20"/>
        </w:rPr>
      </w:pPr>
      <w:r w:rsidRPr="00B5317B">
        <w:rPr>
          <w:rFonts w:ascii="Noto Sans" w:hAnsi="Noto Sans" w:cs="Noto Sans"/>
          <w:color w:val="0D1A34"/>
          <w:sz w:val="18"/>
          <w:szCs w:val="20"/>
        </w:rPr>
        <w:t xml:space="preserve">Σε περίπτωση χρήσης του καθεστώτος de </w:t>
      </w:r>
      <w:proofErr w:type="spellStart"/>
      <w:r w:rsidRPr="00B5317B">
        <w:rPr>
          <w:rFonts w:ascii="Noto Sans" w:hAnsi="Noto Sans" w:cs="Noto Sans"/>
          <w:color w:val="0D1A34"/>
          <w:sz w:val="18"/>
          <w:szCs w:val="20"/>
        </w:rPr>
        <w:t>minimis</w:t>
      </w:r>
      <w:proofErr w:type="spellEnd"/>
      <w:r w:rsidRPr="00B5317B">
        <w:rPr>
          <w:rFonts w:ascii="Noto Sans" w:hAnsi="Noto Sans" w:cs="Noto Sans"/>
          <w:color w:val="0D1A34"/>
          <w:sz w:val="18"/>
          <w:szCs w:val="20"/>
        </w:rPr>
        <w:t xml:space="preserve"> (ΚΑΝ 1407/13), η μέγιστη Δημόσια Δαπάνη μπορεί να ανέλθει στις 200.000€ την τριετία συναθροίζοντας και τυχόν ενισχύσεις που έχουν ληφθεί ή θα ληφθούν, από άλλα μέτρα που υπάγονται στο καθεστώς de </w:t>
      </w:r>
      <w:proofErr w:type="spellStart"/>
      <w:r w:rsidRPr="00B5317B">
        <w:rPr>
          <w:rFonts w:ascii="Noto Sans" w:hAnsi="Noto Sans" w:cs="Noto Sans"/>
          <w:color w:val="0D1A34"/>
          <w:sz w:val="18"/>
          <w:szCs w:val="20"/>
        </w:rPr>
        <w:t>minimis</w:t>
      </w:r>
      <w:proofErr w:type="spellEnd"/>
      <w:r w:rsidRPr="00B5317B">
        <w:rPr>
          <w:rFonts w:ascii="Noto Sans" w:hAnsi="Noto Sans" w:cs="Noto Sans"/>
          <w:color w:val="0D1A34"/>
          <w:sz w:val="18"/>
          <w:szCs w:val="20"/>
        </w:rPr>
        <w:t xml:space="preserve"> σε οποιαδήποτε περίοδο τριών οικονομικών ετών σε επίπεδο ενιαίας επιχείρησης.</w:t>
      </w:r>
    </w:p>
    <w:p w:rsidR="005E4578" w:rsidRDefault="005E4578" w:rsidP="00DA44D6">
      <w:pPr>
        <w:autoSpaceDE w:val="0"/>
        <w:autoSpaceDN w:val="0"/>
        <w:adjustRightInd w:val="0"/>
        <w:spacing w:after="0" w:line="360" w:lineRule="auto"/>
        <w:rPr>
          <w:rFonts w:ascii="Noto Sans" w:hAnsi="Noto Sans" w:cs="Noto Sans"/>
          <w:color w:val="0D1A34"/>
          <w:sz w:val="18"/>
          <w:szCs w:val="20"/>
        </w:rPr>
      </w:pPr>
    </w:p>
    <w:p w:rsidR="007D31EB" w:rsidRDefault="007D31EB" w:rsidP="00DA44D6">
      <w:pPr>
        <w:spacing w:line="360" w:lineRule="auto"/>
        <w:rPr>
          <w:rFonts w:ascii="Calibri" w:hAnsi="Calibri"/>
        </w:rPr>
      </w:pPr>
      <w:r w:rsidRPr="008E26D6">
        <w:rPr>
          <w:rFonts w:ascii="Calibri" w:hAnsi="Calibri"/>
        </w:rPr>
        <w:t xml:space="preserve">Η </w:t>
      </w:r>
      <w:r w:rsidRPr="008E26D6">
        <w:rPr>
          <w:rFonts w:ascii="Calibri" w:hAnsi="Calibri"/>
          <w:b/>
          <w:u w:val="single"/>
        </w:rPr>
        <w:t>ένταση ενίσχυσης</w:t>
      </w:r>
      <w:r w:rsidRPr="008E26D6">
        <w:rPr>
          <w:rFonts w:ascii="Calibri" w:hAnsi="Calibri"/>
        </w:rPr>
        <w:t xml:space="preserve"> </w:t>
      </w:r>
      <w:r w:rsidR="00D94043">
        <w:rPr>
          <w:rFonts w:ascii="Calibri" w:hAnsi="Calibri"/>
        </w:rPr>
        <w:t xml:space="preserve">ανά </w:t>
      </w:r>
      <w:proofErr w:type="spellStart"/>
      <w:r w:rsidR="005E4578">
        <w:rPr>
          <w:rFonts w:ascii="Calibri" w:hAnsi="Calibri"/>
        </w:rPr>
        <w:t>Υ</w:t>
      </w:r>
      <w:r w:rsidR="00D94043">
        <w:rPr>
          <w:rFonts w:ascii="Calibri" w:hAnsi="Calibri"/>
        </w:rPr>
        <w:t>ποδράση</w:t>
      </w:r>
      <w:proofErr w:type="spellEnd"/>
      <w:r w:rsidR="00D94043">
        <w:rPr>
          <w:rFonts w:ascii="Calibri" w:hAnsi="Calibri"/>
        </w:rPr>
        <w:t xml:space="preserve"> </w:t>
      </w:r>
      <w:r>
        <w:rPr>
          <w:rFonts w:ascii="Calibri" w:hAnsi="Calibri"/>
        </w:rPr>
        <w:t xml:space="preserve">και οι εφαρμοζόμενοι κανονισμοί , </w:t>
      </w:r>
      <w:r w:rsidRPr="008E26D6">
        <w:rPr>
          <w:rFonts w:ascii="Calibri" w:hAnsi="Calibri"/>
        </w:rPr>
        <w:t>είναι:</w:t>
      </w:r>
    </w:p>
    <w:tbl>
      <w:tblPr>
        <w:tblStyle w:val="TableGrid"/>
        <w:tblW w:w="8217" w:type="dxa"/>
        <w:tblLook w:val="04A0" w:firstRow="1" w:lastRow="0" w:firstColumn="1" w:lastColumn="0" w:noHBand="0" w:noVBand="1"/>
      </w:tblPr>
      <w:tblGrid>
        <w:gridCol w:w="4202"/>
        <w:gridCol w:w="4015"/>
      </w:tblGrid>
      <w:tr w:rsidR="00D94043" w:rsidTr="00C96F0C">
        <w:trPr>
          <w:trHeight w:val="300"/>
        </w:trPr>
        <w:tc>
          <w:tcPr>
            <w:tcW w:w="4202" w:type="dxa"/>
            <w:shd w:val="clear" w:color="auto" w:fill="1F497D" w:themeFill="text2"/>
          </w:tcPr>
          <w:p w:rsidR="00D94043" w:rsidRPr="00C96F0C" w:rsidRDefault="00D94043" w:rsidP="00C96F0C">
            <w:pPr>
              <w:spacing w:line="360" w:lineRule="auto"/>
              <w:jc w:val="center"/>
              <w:rPr>
                <w:rFonts w:ascii="Noto Sans" w:hAnsi="Noto Sans" w:cs="Noto Sans"/>
                <w:b/>
                <w:bCs/>
                <w:color w:val="FFFFFF" w:themeColor="background1"/>
                <w:sz w:val="18"/>
                <w:szCs w:val="18"/>
                <w:lang w:val="en-US"/>
              </w:rPr>
            </w:pPr>
            <w:r w:rsidRPr="00C96F0C">
              <w:rPr>
                <w:rFonts w:ascii="Noto Sans" w:hAnsi="Noto Sans" w:cs="Noto Sans"/>
                <w:b/>
                <w:bCs/>
                <w:color w:val="FFFFFF" w:themeColor="background1"/>
                <w:sz w:val="18"/>
                <w:szCs w:val="18"/>
                <w:lang w:val="en-US"/>
              </w:rPr>
              <w:t>Υπ</w:t>
            </w:r>
            <w:proofErr w:type="spellStart"/>
            <w:r w:rsidRPr="00C96F0C">
              <w:rPr>
                <w:rFonts w:ascii="Noto Sans" w:hAnsi="Noto Sans" w:cs="Noto Sans"/>
                <w:b/>
                <w:bCs/>
                <w:color w:val="FFFFFF" w:themeColor="background1"/>
                <w:sz w:val="18"/>
                <w:szCs w:val="18"/>
                <w:lang w:val="en-US"/>
              </w:rPr>
              <w:t>οδράση</w:t>
            </w:r>
            <w:proofErr w:type="spellEnd"/>
          </w:p>
        </w:tc>
        <w:tc>
          <w:tcPr>
            <w:tcW w:w="4015" w:type="dxa"/>
            <w:shd w:val="clear" w:color="auto" w:fill="1F497D" w:themeFill="text2"/>
          </w:tcPr>
          <w:p w:rsidR="00D94043" w:rsidRPr="00C96F0C" w:rsidRDefault="00C96F0C" w:rsidP="00C96F0C">
            <w:pPr>
              <w:spacing w:line="360" w:lineRule="auto"/>
              <w:jc w:val="center"/>
              <w:rPr>
                <w:rFonts w:ascii="Noto Sans" w:hAnsi="Noto Sans" w:cs="Noto Sans"/>
                <w:b/>
                <w:bCs/>
                <w:color w:val="FFFFFF" w:themeColor="background1"/>
                <w:sz w:val="18"/>
                <w:szCs w:val="18"/>
                <w:lang w:val="en-US"/>
              </w:rPr>
            </w:pPr>
            <w:proofErr w:type="spellStart"/>
            <w:r w:rsidRPr="00C96F0C">
              <w:rPr>
                <w:rFonts w:ascii="Noto Sans" w:hAnsi="Noto Sans" w:cs="Noto Sans"/>
                <w:b/>
                <w:bCs/>
                <w:color w:val="FFFFFF" w:themeColor="background1"/>
                <w:sz w:val="18"/>
                <w:szCs w:val="18"/>
                <w:lang w:val="en-US"/>
              </w:rPr>
              <w:t>Έντ</w:t>
            </w:r>
            <w:proofErr w:type="spellEnd"/>
            <w:r w:rsidRPr="00C96F0C">
              <w:rPr>
                <w:rFonts w:ascii="Noto Sans" w:hAnsi="Noto Sans" w:cs="Noto Sans"/>
                <w:b/>
                <w:bCs/>
                <w:color w:val="FFFFFF" w:themeColor="background1"/>
                <w:sz w:val="18"/>
                <w:szCs w:val="18"/>
                <w:lang w:val="en-US"/>
              </w:rPr>
              <w:t>αση</w:t>
            </w:r>
            <w:r w:rsidR="00D94043" w:rsidRPr="00C96F0C">
              <w:rPr>
                <w:rFonts w:ascii="Noto Sans" w:hAnsi="Noto Sans" w:cs="Noto Sans"/>
                <w:b/>
                <w:bCs/>
                <w:color w:val="FFFFFF" w:themeColor="background1"/>
                <w:sz w:val="18"/>
                <w:szCs w:val="18"/>
                <w:lang w:val="en-US"/>
              </w:rPr>
              <w:t xml:space="preserve"> </w:t>
            </w:r>
            <w:proofErr w:type="spellStart"/>
            <w:r w:rsidR="00D94043" w:rsidRPr="00C96F0C">
              <w:rPr>
                <w:rFonts w:ascii="Noto Sans" w:hAnsi="Noto Sans" w:cs="Noto Sans"/>
                <w:b/>
                <w:bCs/>
                <w:color w:val="FFFFFF" w:themeColor="background1"/>
                <w:sz w:val="18"/>
                <w:szCs w:val="18"/>
                <w:lang w:val="en-US"/>
              </w:rPr>
              <w:t>Ενίσχυσης</w:t>
            </w:r>
            <w:proofErr w:type="spellEnd"/>
          </w:p>
        </w:tc>
      </w:tr>
      <w:tr w:rsidR="00D94043" w:rsidTr="00C96F0C">
        <w:trPr>
          <w:trHeight w:val="300"/>
        </w:trPr>
        <w:tc>
          <w:tcPr>
            <w:tcW w:w="4202" w:type="dxa"/>
            <w:shd w:val="clear" w:color="auto" w:fill="DBE5F1" w:themeFill="accent1" w:themeFillTint="33"/>
          </w:tcPr>
          <w:p w:rsidR="00D94043" w:rsidRPr="00340F2C" w:rsidRDefault="00D94043" w:rsidP="00DA44D6">
            <w:pPr>
              <w:spacing w:line="360" w:lineRule="auto"/>
              <w:rPr>
                <w:rFonts w:ascii="Noto Sans" w:eastAsiaTheme="minorHAnsi" w:hAnsi="Noto Sans" w:cs="Noto Sans"/>
                <w:b/>
                <w:color w:val="0D1A34"/>
                <w:sz w:val="18"/>
                <w:lang w:val="en-US" w:eastAsia="en-US"/>
              </w:rPr>
            </w:pPr>
            <w:r w:rsidRPr="00C96F0C">
              <w:rPr>
                <w:rFonts w:ascii="Noto Sans" w:eastAsiaTheme="minorHAnsi" w:hAnsi="Noto Sans" w:cs="Noto Sans"/>
                <w:b/>
                <w:color w:val="0D1A34"/>
                <w:sz w:val="18"/>
                <w:lang w:eastAsia="en-US"/>
              </w:rPr>
              <w:t>19.2.1.1</w:t>
            </w:r>
            <w:r w:rsidR="00340F2C">
              <w:rPr>
                <w:rFonts w:ascii="Noto Sans" w:eastAsiaTheme="minorHAnsi" w:hAnsi="Noto Sans" w:cs="Noto Sans"/>
                <w:b/>
                <w:color w:val="0D1A34"/>
                <w:sz w:val="18"/>
                <w:lang w:val="en-US" w:eastAsia="en-US"/>
              </w:rPr>
              <w:t>, 19.2.1.2</w:t>
            </w:r>
          </w:p>
        </w:tc>
        <w:tc>
          <w:tcPr>
            <w:tcW w:w="4015" w:type="dxa"/>
            <w:shd w:val="clear" w:color="auto" w:fill="DBE5F1" w:themeFill="accent1" w:themeFillTint="33"/>
          </w:tcPr>
          <w:p w:rsidR="00D94043" w:rsidRPr="00C96F0C" w:rsidRDefault="00D94043" w:rsidP="00DA44D6">
            <w:pPr>
              <w:spacing w:line="360" w:lineRule="auto"/>
              <w:rPr>
                <w:rFonts w:ascii="Noto Sans" w:eastAsiaTheme="minorHAnsi" w:hAnsi="Noto Sans" w:cs="Noto Sans"/>
                <w:b/>
                <w:color w:val="0D1A34"/>
                <w:sz w:val="18"/>
                <w:lang w:eastAsia="en-US"/>
              </w:rPr>
            </w:pPr>
            <w:r w:rsidRPr="00C96F0C">
              <w:rPr>
                <w:rFonts w:ascii="Noto Sans" w:eastAsiaTheme="minorHAnsi" w:hAnsi="Noto Sans" w:cs="Noto Sans"/>
                <w:b/>
                <w:color w:val="0D1A34"/>
                <w:sz w:val="18"/>
                <w:lang w:eastAsia="en-US"/>
              </w:rPr>
              <w:t>100%</w:t>
            </w:r>
            <w:r w:rsidR="00C53759">
              <w:rPr>
                <w:rFonts w:ascii="Noto Sans" w:eastAsiaTheme="minorHAnsi" w:hAnsi="Noto Sans" w:cs="Noto Sans"/>
                <w:b/>
                <w:color w:val="0D1A34"/>
                <w:sz w:val="18"/>
                <w:lang w:eastAsia="en-US"/>
              </w:rPr>
              <w:t xml:space="preserve"> </w:t>
            </w:r>
            <w:r w:rsidR="00C53759" w:rsidRPr="00C53759">
              <w:rPr>
                <w:rFonts w:ascii="Noto Sans" w:eastAsiaTheme="minorHAnsi" w:hAnsi="Noto Sans" w:cs="Noto Sans"/>
                <w:color w:val="0D1A34"/>
                <w:sz w:val="18"/>
                <w:lang w:eastAsia="en-US"/>
              </w:rPr>
              <w:t>Κανονισμός (ΕΕ) 1407/2013 (δασικός τομέας) ή Κανονισμός (ΕΕ) 1305/2013, άρθρο 14 (γεωργικός τομέας)</w:t>
            </w:r>
          </w:p>
        </w:tc>
      </w:tr>
      <w:tr w:rsidR="00D94043" w:rsidTr="00C96F0C">
        <w:trPr>
          <w:trHeight w:val="262"/>
        </w:trPr>
        <w:tc>
          <w:tcPr>
            <w:tcW w:w="4202" w:type="dxa"/>
            <w:shd w:val="clear" w:color="auto" w:fill="DBE5F1" w:themeFill="accent1" w:themeFillTint="33"/>
          </w:tcPr>
          <w:p w:rsidR="00D94043" w:rsidRPr="00C96F0C" w:rsidRDefault="00D94043" w:rsidP="00DA44D6">
            <w:pPr>
              <w:spacing w:line="360" w:lineRule="auto"/>
              <w:rPr>
                <w:rFonts w:ascii="Noto Sans" w:eastAsiaTheme="minorHAnsi" w:hAnsi="Noto Sans" w:cs="Noto Sans"/>
                <w:b/>
                <w:color w:val="0D1A34"/>
                <w:sz w:val="18"/>
                <w:lang w:eastAsia="en-US"/>
              </w:rPr>
            </w:pPr>
            <w:r w:rsidRPr="00C96F0C">
              <w:rPr>
                <w:rFonts w:ascii="Noto Sans" w:eastAsiaTheme="minorHAnsi" w:hAnsi="Noto Sans" w:cs="Noto Sans"/>
                <w:b/>
                <w:color w:val="0D1A34"/>
                <w:sz w:val="18"/>
                <w:lang w:eastAsia="en-US"/>
              </w:rPr>
              <w:t>19.2.2.2</w:t>
            </w:r>
          </w:p>
        </w:tc>
        <w:tc>
          <w:tcPr>
            <w:tcW w:w="4015" w:type="dxa"/>
            <w:shd w:val="clear" w:color="auto" w:fill="DBE5F1" w:themeFill="accent1" w:themeFillTint="33"/>
          </w:tcPr>
          <w:p w:rsidR="00D94043" w:rsidRPr="00C96F0C" w:rsidRDefault="00C60AEC" w:rsidP="00DA44D6">
            <w:pPr>
              <w:spacing w:line="360" w:lineRule="auto"/>
              <w:rPr>
                <w:rFonts w:ascii="Noto Sans" w:eastAsiaTheme="minorHAnsi" w:hAnsi="Noto Sans" w:cs="Noto Sans"/>
                <w:b/>
                <w:color w:val="0D1A34"/>
                <w:sz w:val="18"/>
                <w:lang w:eastAsia="en-US"/>
              </w:rPr>
            </w:pPr>
            <w:r>
              <w:rPr>
                <w:rFonts w:ascii="Noto Sans" w:eastAsiaTheme="minorHAnsi" w:hAnsi="Noto Sans" w:cs="Noto Sans"/>
                <w:b/>
                <w:color w:val="0D1A34"/>
                <w:sz w:val="18"/>
                <w:lang w:val="en-US" w:eastAsia="en-US"/>
              </w:rPr>
              <w:t>5</w:t>
            </w:r>
            <w:r w:rsidR="00D94043" w:rsidRPr="00C96F0C">
              <w:rPr>
                <w:rFonts w:ascii="Noto Sans" w:eastAsiaTheme="minorHAnsi" w:hAnsi="Noto Sans" w:cs="Noto Sans"/>
                <w:b/>
                <w:color w:val="0D1A34"/>
                <w:sz w:val="18"/>
                <w:lang w:eastAsia="en-US"/>
              </w:rPr>
              <w:t>0%</w:t>
            </w:r>
            <w:r w:rsidR="00C53759">
              <w:rPr>
                <w:rFonts w:ascii="Noto Sans" w:eastAsiaTheme="minorHAnsi" w:hAnsi="Noto Sans" w:cs="Noto Sans"/>
                <w:b/>
                <w:color w:val="0D1A34"/>
                <w:sz w:val="18"/>
                <w:lang w:eastAsia="en-US"/>
              </w:rPr>
              <w:t xml:space="preserve"> </w:t>
            </w:r>
            <w:r w:rsidR="00C53759" w:rsidRPr="00055465">
              <w:rPr>
                <w:rFonts w:ascii="Noto Sans" w:eastAsiaTheme="minorHAnsi" w:hAnsi="Noto Sans" w:cs="Noto Sans"/>
                <w:color w:val="0D1A34"/>
                <w:sz w:val="18"/>
                <w:lang w:eastAsia="en-US"/>
              </w:rPr>
              <w:t>Κανονισμός (ΕΕ) 1407/2013</w:t>
            </w:r>
          </w:p>
        </w:tc>
      </w:tr>
      <w:tr w:rsidR="00D94043" w:rsidTr="00C96F0C">
        <w:trPr>
          <w:trHeight w:val="252"/>
        </w:trPr>
        <w:tc>
          <w:tcPr>
            <w:tcW w:w="4202" w:type="dxa"/>
            <w:shd w:val="clear" w:color="auto" w:fill="DBE5F1" w:themeFill="accent1" w:themeFillTint="33"/>
          </w:tcPr>
          <w:p w:rsidR="00D94043" w:rsidRPr="004137C7" w:rsidRDefault="00D94043" w:rsidP="00D94043">
            <w:pPr>
              <w:spacing w:line="360" w:lineRule="auto"/>
              <w:rPr>
                <w:rFonts w:ascii="Noto Sans" w:eastAsiaTheme="minorHAnsi" w:hAnsi="Noto Sans" w:cs="Noto Sans"/>
                <w:b/>
                <w:color w:val="0D1A34"/>
                <w:sz w:val="18"/>
                <w:lang w:eastAsia="en-US"/>
              </w:rPr>
            </w:pPr>
            <w:r w:rsidRPr="00C96F0C">
              <w:rPr>
                <w:rFonts w:ascii="Noto Sans" w:eastAsiaTheme="minorHAnsi" w:hAnsi="Noto Sans" w:cs="Noto Sans"/>
                <w:b/>
                <w:color w:val="0D1A34"/>
                <w:sz w:val="18"/>
                <w:lang w:eastAsia="en-US"/>
              </w:rPr>
              <w:t>19.2.2.3, 19.2.2.4,</w:t>
            </w:r>
            <w:r w:rsidR="004137C7" w:rsidRPr="004137C7">
              <w:rPr>
                <w:rFonts w:ascii="Noto Sans" w:eastAsiaTheme="minorHAnsi" w:hAnsi="Noto Sans" w:cs="Noto Sans"/>
                <w:b/>
                <w:color w:val="0D1A34"/>
                <w:sz w:val="18"/>
                <w:lang w:eastAsia="en-US"/>
              </w:rPr>
              <w:t xml:space="preserve"> </w:t>
            </w:r>
            <w:r w:rsidRPr="00C96F0C">
              <w:rPr>
                <w:rFonts w:ascii="Noto Sans" w:eastAsiaTheme="minorHAnsi" w:hAnsi="Noto Sans" w:cs="Noto Sans"/>
                <w:b/>
                <w:color w:val="0D1A34"/>
                <w:sz w:val="18"/>
                <w:lang w:eastAsia="en-US"/>
              </w:rPr>
              <w:t>19.2.2.5</w:t>
            </w:r>
            <w:r w:rsidR="004137C7" w:rsidRPr="004137C7">
              <w:rPr>
                <w:rFonts w:ascii="Noto Sans" w:eastAsiaTheme="minorHAnsi" w:hAnsi="Noto Sans" w:cs="Noto Sans"/>
                <w:b/>
                <w:color w:val="0D1A34"/>
                <w:sz w:val="18"/>
                <w:lang w:eastAsia="en-US"/>
              </w:rPr>
              <w:t>,</w:t>
            </w:r>
            <w:r w:rsidR="004137C7">
              <w:rPr>
                <w:rFonts w:ascii="Noto Sans" w:eastAsiaTheme="minorHAnsi" w:hAnsi="Noto Sans" w:cs="Noto Sans"/>
                <w:b/>
                <w:color w:val="0D1A34"/>
                <w:sz w:val="18"/>
                <w:lang w:eastAsia="en-US"/>
              </w:rPr>
              <w:t xml:space="preserve"> </w:t>
            </w:r>
          </w:p>
        </w:tc>
        <w:tc>
          <w:tcPr>
            <w:tcW w:w="4015" w:type="dxa"/>
            <w:shd w:val="clear" w:color="auto" w:fill="DBE5F1" w:themeFill="accent1" w:themeFillTint="33"/>
          </w:tcPr>
          <w:p w:rsidR="00D94043" w:rsidRPr="00C96F0C" w:rsidRDefault="00D94043" w:rsidP="00DA44D6">
            <w:pPr>
              <w:spacing w:line="360" w:lineRule="auto"/>
              <w:rPr>
                <w:rFonts w:ascii="Noto Sans" w:eastAsiaTheme="minorHAnsi" w:hAnsi="Noto Sans" w:cs="Noto Sans"/>
                <w:b/>
                <w:color w:val="0D1A34"/>
                <w:sz w:val="18"/>
                <w:lang w:eastAsia="en-US"/>
              </w:rPr>
            </w:pPr>
            <w:r w:rsidRPr="00C96F0C">
              <w:rPr>
                <w:rFonts w:ascii="Noto Sans" w:eastAsiaTheme="minorHAnsi" w:hAnsi="Noto Sans" w:cs="Noto Sans"/>
                <w:b/>
                <w:color w:val="0D1A34"/>
                <w:sz w:val="18"/>
                <w:lang w:eastAsia="en-US"/>
              </w:rPr>
              <w:t>65%</w:t>
            </w:r>
            <w:r w:rsidR="00C53759">
              <w:rPr>
                <w:rFonts w:ascii="Noto Sans" w:eastAsiaTheme="minorHAnsi" w:hAnsi="Noto Sans" w:cs="Noto Sans"/>
                <w:b/>
                <w:color w:val="0D1A34"/>
                <w:sz w:val="18"/>
                <w:lang w:eastAsia="en-US"/>
              </w:rPr>
              <w:t xml:space="preserve"> </w:t>
            </w:r>
            <w:r w:rsidR="00C53759" w:rsidRPr="00D86EFF">
              <w:rPr>
                <w:rFonts w:ascii="Noto Sans" w:eastAsiaTheme="minorHAnsi" w:hAnsi="Noto Sans" w:cs="Noto Sans"/>
                <w:color w:val="0D1A34"/>
                <w:sz w:val="18"/>
                <w:lang w:eastAsia="en-US"/>
              </w:rPr>
              <w:t>Κανονισμός (ΕΕ) 1407/2013</w:t>
            </w:r>
          </w:p>
        </w:tc>
      </w:tr>
      <w:tr w:rsidR="00D94043" w:rsidTr="00C96F0C">
        <w:trPr>
          <w:trHeight w:val="300"/>
        </w:trPr>
        <w:tc>
          <w:tcPr>
            <w:tcW w:w="4202" w:type="dxa"/>
            <w:shd w:val="clear" w:color="auto" w:fill="DBE5F1" w:themeFill="accent1" w:themeFillTint="33"/>
          </w:tcPr>
          <w:p w:rsidR="00D94043" w:rsidRPr="00C96F0C" w:rsidRDefault="00D94043" w:rsidP="00DA44D6">
            <w:pPr>
              <w:spacing w:line="360" w:lineRule="auto"/>
              <w:rPr>
                <w:rFonts w:ascii="Noto Sans" w:eastAsiaTheme="minorHAnsi" w:hAnsi="Noto Sans" w:cs="Noto Sans"/>
                <w:b/>
                <w:color w:val="0D1A34"/>
                <w:sz w:val="18"/>
                <w:lang w:eastAsia="en-US"/>
              </w:rPr>
            </w:pPr>
            <w:r w:rsidRPr="00C96F0C">
              <w:rPr>
                <w:rFonts w:ascii="Noto Sans" w:eastAsiaTheme="minorHAnsi" w:hAnsi="Noto Sans" w:cs="Noto Sans"/>
                <w:b/>
                <w:color w:val="0D1A34"/>
                <w:sz w:val="18"/>
                <w:lang w:eastAsia="en-US"/>
              </w:rPr>
              <w:t>19.2.3.1</w:t>
            </w:r>
          </w:p>
        </w:tc>
        <w:tc>
          <w:tcPr>
            <w:tcW w:w="4015" w:type="dxa"/>
            <w:shd w:val="clear" w:color="auto" w:fill="DBE5F1" w:themeFill="accent1" w:themeFillTint="33"/>
          </w:tcPr>
          <w:p w:rsidR="00D94043" w:rsidRPr="00C96F0C" w:rsidRDefault="00A745A5" w:rsidP="00DA44D6">
            <w:pPr>
              <w:spacing w:line="360" w:lineRule="auto"/>
              <w:rPr>
                <w:rFonts w:ascii="Noto Sans" w:eastAsiaTheme="minorHAnsi" w:hAnsi="Noto Sans" w:cs="Noto Sans"/>
                <w:b/>
                <w:color w:val="0D1A34"/>
                <w:sz w:val="18"/>
                <w:lang w:eastAsia="en-US"/>
              </w:rPr>
            </w:pPr>
            <w:r>
              <w:rPr>
                <w:rFonts w:ascii="Noto Sans" w:eastAsiaTheme="minorHAnsi" w:hAnsi="Noto Sans" w:cs="Noto Sans"/>
                <w:b/>
                <w:color w:val="0D1A34"/>
                <w:sz w:val="18"/>
                <w:lang w:val="en-US" w:eastAsia="en-US"/>
              </w:rPr>
              <w:t>5</w:t>
            </w:r>
            <w:r w:rsidR="00D94043" w:rsidRPr="00C96F0C">
              <w:rPr>
                <w:rFonts w:ascii="Noto Sans" w:eastAsiaTheme="minorHAnsi" w:hAnsi="Noto Sans" w:cs="Noto Sans"/>
                <w:b/>
                <w:color w:val="0D1A34"/>
                <w:sz w:val="18"/>
                <w:lang w:eastAsia="en-US"/>
              </w:rPr>
              <w:t>0%</w:t>
            </w:r>
            <w:r w:rsidR="00055465">
              <w:rPr>
                <w:rFonts w:ascii="Noto Sans" w:eastAsiaTheme="minorHAnsi" w:hAnsi="Noto Sans" w:cs="Noto Sans"/>
                <w:b/>
                <w:color w:val="0D1A34"/>
                <w:sz w:val="18"/>
                <w:lang w:eastAsia="en-US"/>
              </w:rPr>
              <w:t xml:space="preserve"> </w:t>
            </w:r>
            <w:r w:rsidR="00055465" w:rsidRPr="00055465">
              <w:rPr>
                <w:rFonts w:ascii="Noto Sans" w:eastAsiaTheme="minorHAnsi" w:hAnsi="Noto Sans" w:cs="Noto Sans"/>
                <w:color w:val="0D1A34"/>
                <w:sz w:val="18"/>
                <w:lang w:eastAsia="en-US"/>
              </w:rPr>
              <w:t>Κανονισμός (ΕΕ) 1305/2013</w:t>
            </w:r>
          </w:p>
        </w:tc>
      </w:tr>
      <w:tr w:rsidR="004137C7" w:rsidTr="00C96F0C">
        <w:trPr>
          <w:trHeight w:val="300"/>
        </w:trPr>
        <w:tc>
          <w:tcPr>
            <w:tcW w:w="4202" w:type="dxa"/>
            <w:shd w:val="clear" w:color="auto" w:fill="DBE5F1" w:themeFill="accent1" w:themeFillTint="33"/>
          </w:tcPr>
          <w:p w:rsidR="004137C7" w:rsidRPr="00C96F0C" w:rsidRDefault="004137C7" w:rsidP="00DA44D6">
            <w:pPr>
              <w:spacing w:line="360" w:lineRule="auto"/>
              <w:rPr>
                <w:rFonts w:ascii="Noto Sans" w:hAnsi="Noto Sans" w:cs="Noto Sans"/>
                <w:b/>
                <w:color w:val="0D1A34"/>
                <w:sz w:val="18"/>
              </w:rPr>
            </w:pPr>
            <w:r>
              <w:rPr>
                <w:rFonts w:ascii="Noto Sans" w:hAnsi="Noto Sans" w:cs="Noto Sans"/>
                <w:b/>
                <w:color w:val="0D1A34"/>
                <w:sz w:val="18"/>
              </w:rPr>
              <w:t>19.2.3.3</w:t>
            </w:r>
            <w:r w:rsidR="004A121A">
              <w:rPr>
                <w:rFonts w:ascii="Noto Sans" w:hAnsi="Noto Sans" w:cs="Noto Sans"/>
                <w:b/>
                <w:color w:val="0D1A34"/>
                <w:sz w:val="18"/>
                <w:lang w:val="en-US"/>
              </w:rPr>
              <w:t>,</w:t>
            </w:r>
            <w:r w:rsidR="00A745A5" w:rsidRPr="00C96F0C">
              <w:rPr>
                <w:rFonts w:ascii="Noto Sans" w:eastAsiaTheme="minorHAnsi" w:hAnsi="Noto Sans" w:cs="Noto Sans"/>
                <w:b/>
                <w:color w:val="0D1A34"/>
                <w:sz w:val="18"/>
                <w:lang w:eastAsia="en-US"/>
              </w:rPr>
              <w:t xml:space="preserve"> 19.2.3.4</w:t>
            </w:r>
            <w:r w:rsidR="004A121A">
              <w:rPr>
                <w:rFonts w:ascii="Noto Sans" w:eastAsiaTheme="minorHAnsi" w:hAnsi="Noto Sans" w:cs="Noto Sans"/>
                <w:b/>
                <w:color w:val="0D1A34"/>
                <w:sz w:val="18"/>
                <w:lang w:val="en-US" w:eastAsia="en-US"/>
              </w:rPr>
              <w:t>,</w:t>
            </w:r>
            <w:r w:rsidR="00A745A5" w:rsidRPr="00C96F0C">
              <w:rPr>
                <w:rFonts w:ascii="Noto Sans" w:eastAsiaTheme="minorHAnsi" w:hAnsi="Noto Sans" w:cs="Noto Sans"/>
                <w:b/>
                <w:color w:val="0D1A34"/>
                <w:sz w:val="18"/>
                <w:lang w:eastAsia="en-US"/>
              </w:rPr>
              <w:t xml:space="preserve"> 19.2.3.5</w:t>
            </w:r>
          </w:p>
        </w:tc>
        <w:tc>
          <w:tcPr>
            <w:tcW w:w="4015" w:type="dxa"/>
            <w:shd w:val="clear" w:color="auto" w:fill="DBE5F1" w:themeFill="accent1" w:themeFillTint="33"/>
          </w:tcPr>
          <w:p w:rsidR="004137C7" w:rsidRDefault="000875F0" w:rsidP="00055465">
            <w:pPr>
              <w:spacing w:line="360" w:lineRule="auto"/>
              <w:rPr>
                <w:rFonts w:ascii="Noto Sans" w:hAnsi="Noto Sans" w:cs="Noto Sans"/>
                <w:b/>
                <w:color w:val="0D1A34"/>
                <w:sz w:val="18"/>
              </w:rPr>
            </w:pPr>
            <w:r>
              <w:rPr>
                <w:rFonts w:ascii="Noto Sans" w:hAnsi="Noto Sans" w:cs="Noto Sans"/>
                <w:b/>
                <w:color w:val="0D1A34"/>
                <w:sz w:val="18"/>
              </w:rPr>
              <w:t>5</w:t>
            </w:r>
            <w:r w:rsidR="004137C7" w:rsidRPr="004137C7">
              <w:rPr>
                <w:rFonts w:ascii="Noto Sans" w:hAnsi="Noto Sans" w:cs="Noto Sans"/>
                <w:b/>
                <w:color w:val="0D1A34"/>
                <w:sz w:val="18"/>
              </w:rPr>
              <w:t xml:space="preserve">5% </w:t>
            </w:r>
            <w:r w:rsidR="004137C7">
              <w:rPr>
                <w:rFonts w:ascii="Noto Sans" w:hAnsi="Noto Sans" w:cs="Noto Sans"/>
                <w:color w:val="0D1A34"/>
                <w:sz w:val="18"/>
              </w:rPr>
              <w:t>Καν.</w:t>
            </w:r>
            <w:r w:rsidR="003C2784">
              <w:rPr>
                <w:rFonts w:ascii="Noto Sans" w:hAnsi="Noto Sans" w:cs="Noto Sans"/>
                <w:color w:val="0D1A34"/>
                <w:sz w:val="18"/>
              </w:rPr>
              <w:t xml:space="preserve"> 651/14</w:t>
            </w:r>
            <w:r w:rsidR="00055465">
              <w:rPr>
                <w:rFonts w:ascii="Noto Sans" w:hAnsi="Noto Sans" w:cs="Noto Sans"/>
                <w:color w:val="0D1A34"/>
                <w:sz w:val="18"/>
              </w:rPr>
              <w:t xml:space="preserve"> άρθρο 14</w:t>
            </w:r>
          </w:p>
        </w:tc>
      </w:tr>
      <w:tr w:rsidR="00D94043" w:rsidTr="00C96F0C">
        <w:trPr>
          <w:trHeight w:val="287"/>
        </w:trPr>
        <w:tc>
          <w:tcPr>
            <w:tcW w:w="4202" w:type="dxa"/>
            <w:shd w:val="clear" w:color="auto" w:fill="DBE5F1" w:themeFill="accent1" w:themeFillTint="33"/>
          </w:tcPr>
          <w:p w:rsidR="00D94043" w:rsidRPr="00471A59" w:rsidRDefault="003C2784" w:rsidP="00D94043">
            <w:pPr>
              <w:spacing w:line="360" w:lineRule="auto"/>
              <w:rPr>
                <w:rFonts w:ascii="Noto Sans" w:eastAsiaTheme="minorHAnsi" w:hAnsi="Noto Sans" w:cs="Noto Sans"/>
                <w:b/>
                <w:color w:val="0D1A34"/>
                <w:sz w:val="18"/>
                <w:lang w:val="en-US" w:eastAsia="en-US"/>
              </w:rPr>
            </w:pPr>
            <w:r>
              <w:rPr>
                <w:rFonts w:ascii="Noto Sans" w:eastAsiaTheme="minorHAnsi" w:hAnsi="Noto Sans" w:cs="Noto Sans"/>
                <w:b/>
                <w:color w:val="0D1A34"/>
                <w:sz w:val="18"/>
                <w:lang w:eastAsia="en-US"/>
              </w:rPr>
              <w:t>19.2.7.2, 19.2.7.3, 19.2.</w:t>
            </w:r>
            <w:r w:rsidR="00FE430D">
              <w:rPr>
                <w:rFonts w:ascii="Noto Sans" w:eastAsiaTheme="minorHAnsi" w:hAnsi="Noto Sans" w:cs="Noto Sans"/>
                <w:b/>
                <w:color w:val="0D1A34"/>
                <w:sz w:val="18"/>
                <w:lang w:val="en-US" w:eastAsia="en-US"/>
              </w:rPr>
              <w:t>7</w:t>
            </w:r>
            <w:r>
              <w:rPr>
                <w:rFonts w:ascii="Noto Sans" w:eastAsiaTheme="minorHAnsi" w:hAnsi="Noto Sans" w:cs="Noto Sans"/>
                <w:b/>
                <w:color w:val="0D1A34"/>
                <w:sz w:val="18"/>
                <w:lang w:eastAsia="en-US"/>
              </w:rPr>
              <w:t>.7</w:t>
            </w:r>
            <w:r w:rsidR="00471A59">
              <w:rPr>
                <w:rFonts w:ascii="Noto Sans" w:eastAsiaTheme="minorHAnsi" w:hAnsi="Noto Sans" w:cs="Noto Sans"/>
                <w:b/>
                <w:color w:val="0D1A34"/>
                <w:sz w:val="18"/>
                <w:lang w:val="en-US" w:eastAsia="en-US"/>
              </w:rPr>
              <w:t>, 19.2.7.8</w:t>
            </w:r>
          </w:p>
        </w:tc>
        <w:tc>
          <w:tcPr>
            <w:tcW w:w="4015" w:type="dxa"/>
            <w:shd w:val="clear" w:color="auto" w:fill="DBE5F1" w:themeFill="accent1" w:themeFillTint="33"/>
          </w:tcPr>
          <w:p w:rsidR="00D94043" w:rsidRPr="00C96F0C" w:rsidRDefault="00D94043" w:rsidP="00DA44D6">
            <w:pPr>
              <w:spacing w:line="360" w:lineRule="auto"/>
              <w:rPr>
                <w:rFonts w:ascii="Noto Sans" w:eastAsiaTheme="minorHAnsi" w:hAnsi="Noto Sans" w:cs="Noto Sans"/>
                <w:b/>
                <w:color w:val="0D1A34"/>
                <w:sz w:val="18"/>
                <w:lang w:eastAsia="en-US"/>
              </w:rPr>
            </w:pPr>
            <w:r w:rsidRPr="00C96F0C">
              <w:rPr>
                <w:rFonts w:ascii="Noto Sans" w:eastAsiaTheme="minorHAnsi" w:hAnsi="Noto Sans" w:cs="Noto Sans"/>
                <w:b/>
                <w:color w:val="0D1A34"/>
                <w:sz w:val="18"/>
                <w:lang w:eastAsia="en-US"/>
              </w:rPr>
              <w:t>65%</w:t>
            </w:r>
            <w:r w:rsidR="00144134">
              <w:rPr>
                <w:rFonts w:ascii="Noto Sans" w:eastAsiaTheme="minorHAnsi" w:hAnsi="Noto Sans" w:cs="Noto Sans"/>
                <w:b/>
                <w:color w:val="0D1A34"/>
                <w:sz w:val="18"/>
                <w:lang w:eastAsia="en-US"/>
              </w:rPr>
              <w:t xml:space="preserve"> </w:t>
            </w:r>
            <w:r w:rsidR="00144134" w:rsidRPr="00867FA7">
              <w:rPr>
                <w:rFonts w:ascii="Noto Sans" w:eastAsiaTheme="minorHAnsi" w:hAnsi="Noto Sans" w:cs="Noto Sans"/>
                <w:color w:val="0D1A34"/>
                <w:sz w:val="18"/>
                <w:lang w:eastAsia="en-US"/>
              </w:rPr>
              <w:t>Κανονισμός (ΕΕ) 1407/2013</w:t>
            </w:r>
          </w:p>
        </w:tc>
      </w:tr>
    </w:tbl>
    <w:p w:rsidR="006935E5" w:rsidRDefault="006935E5" w:rsidP="00DA44D6">
      <w:pPr>
        <w:spacing w:line="360" w:lineRule="auto"/>
        <w:rPr>
          <w:rFonts w:ascii="Calibri" w:hAnsi="Calibri"/>
        </w:rPr>
      </w:pPr>
    </w:p>
    <w:p w:rsidR="00BC05B7" w:rsidRDefault="00BC05B7" w:rsidP="00DA44D6">
      <w:pPr>
        <w:spacing w:line="360" w:lineRule="auto"/>
        <w:rPr>
          <w:rFonts w:ascii="Calibri" w:hAnsi="Calibri"/>
        </w:rPr>
      </w:pPr>
    </w:p>
    <w:p w:rsidR="002F6E5A" w:rsidRDefault="002F6E5A" w:rsidP="00DA44D6">
      <w:pPr>
        <w:spacing w:line="360" w:lineRule="auto"/>
        <w:rPr>
          <w:rFonts w:ascii="Calibri" w:hAnsi="Calibri"/>
        </w:rPr>
      </w:pPr>
    </w:p>
    <w:p w:rsidR="003E4643" w:rsidRPr="00085619" w:rsidRDefault="003E4643" w:rsidP="003E4643">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lastRenderedPageBreak/>
        <w:t xml:space="preserve"> </w:t>
      </w:r>
      <w:r w:rsidRPr="00085619">
        <w:rPr>
          <w:rFonts w:ascii="Noto Sans" w:hAnsi="Noto Sans" w:cs="Noto Sans"/>
          <w:b/>
          <w:color w:val="0D1A34"/>
          <w:sz w:val="20"/>
          <w:szCs w:val="20"/>
        </w:rPr>
        <w:t>Επιλέξιμες δαπάνες</w:t>
      </w:r>
    </w:p>
    <w:p w:rsidR="00366F77" w:rsidRDefault="009D1E1E" w:rsidP="009D1E1E">
      <w:pPr>
        <w:pStyle w:val="Default"/>
        <w:spacing w:line="360" w:lineRule="auto"/>
        <w:rPr>
          <w:rFonts w:ascii="Noto Sans" w:hAnsi="Noto Sans" w:cs="Noto Sans"/>
          <w:color w:val="0D1A34"/>
          <w:sz w:val="18"/>
          <w:szCs w:val="20"/>
        </w:rPr>
      </w:pPr>
      <w:r w:rsidRPr="009D1E1E">
        <w:rPr>
          <w:rFonts w:ascii="Noto Sans" w:hAnsi="Noto Sans" w:cs="Noto Sans"/>
          <w:color w:val="0D1A34"/>
          <w:sz w:val="18"/>
          <w:szCs w:val="20"/>
        </w:rPr>
        <w:t xml:space="preserve">Με την παρούσα πρόσκληση και όσον αφορά στο σύνολο των </w:t>
      </w:r>
      <w:proofErr w:type="spellStart"/>
      <w:r w:rsidRPr="009D1E1E">
        <w:rPr>
          <w:rFonts w:ascii="Noto Sans" w:hAnsi="Noto Sans" w:cs="Noto Sans"/>
          <w:color w:val="0D1A34"/>
          <w:sz w:val="18"/>
          <w:szCs w:val="20"/>
        </w:rPr>
        <w:t>υποδράσεων</w:t>
      </w:r>
      <w:proofErr w:type="spellEnd"/>
      <w:r w:rsidRPr="009D1E1E">
        <w:rPr>
          <w:rFonts w:ascii="Noto Sans" w:hAnsi="Noto Sans" w:cs="Noto Sans"/>
          <w:color w:val="0D1A34"/>
          <w:sz w:val="18"/>
          <w:szCs w:val="20"/>
        </w:rPr>
        <w:t xml:space="preserve"> του τοπικού προγράμματος </w:t>
      </w:r>
      <w:r w:rsidRPr="009D1E1E">
        <w:rPr>
          <w:rFonts w:ascii="Noto Sans" w:hAnsi="Noto Sans" w:cs="Noto Sans"/>
          <w:b/>
          <w:color w:val="0D1A34"/>
          <w:sz w:val="18"/>
          <w:szCs w:val="20"/>
        </w:rPr>
        <w:t>δεν ενισχύονται δαπάνες που αφορούν στην πρωτογενή παραγωγή.</w:t>
      </w:r>
    </w:p>
    <w:p w:rsidR="00DD6FD3" w:rsidRDefault="00DD6FD3" w:rsidP="00DA44D6">
      <w:pPr>
        <w:autoSpaceDE w:val="0"/>
        <w:autoSpaceDN w:val="0"/>
        <w:adjustRightInd w:val="0"/>
        <w:spacing w:after="70" w:line="360" w:lineRule="auto"/>
        <w:rPr>
          <w:rFonts w:ascii="Noto Sans" w:hAnsi="Noto Sans" w:cs="Noto Sans"/>
          <w:color w:val="0D1A34"/>
          <w:sz w:val="18"/>
          <w:szCs w:val="20"/>
        </w:rPr>
      </w:pPr>
    </w:p>
    <w:tbl>
      <w:tblPr>
        <w:tblStyle w:val="TableGrid"/>
        <w:tblW w:w="8505" w:type="dxa"/>
        <w:jc w:val="center"/>
        <w:tblLook w:val="04A0" w:firstRow="1" w:lastRow="0" w:firstColumn="1" w:lastColumn="0" w:noHBand="0" w:noVBand="1"/>
      </w:tblPr>
      <w:tblGrid>
        <w:gridCol w:w="8505"/>
      </w:tblGrid>
      <w:tr w:rsidR="00CB6F1E" w:rsidRPr="00C50CEF" w:rsidTr="00DD6FD3">
        <w:trPr>
          <w:trHeight w:val="288"/>
          <w:jc w:val="center"/>
        </w:trPr>
        <w:tc>
          <w:tcPr>
            <w:tcW w:w="8505" w:type="dxa"/>
            <w:shd w:val="clear" w:color="auto" w:fill="244061" w:themeFill="accent1" w:themeFillShade="80"/>
            <w:vAlign w:val="center"/>
          </w:tcPr>
          <w:p w:rsidR="00CB6F1E" w:rsidRPr="002F6E5A" w:rsidRDefault="00CB6F1E" w:rsidP="009D69F7">
            <w:pPr>
              <w:jc w:val="center"/>
              <w:rPr>
                <w:rFonts w:ascii="Noto Sans" w:hAnsi="Noto Sans" w:cs="Noto Sans"/>
                <w:b/>
                <w:bCs/>
                <w:color w:val="FFFFFF" w:themeColor="background1"/>
                <w:sz w:val="18"/>
                <w:szCs w:val="18"/>
              </w:rPr>
            </w:pPr>
            <w:r>
              <w:rPr>
                <w:rFonts w:ascii="Noto Sans" w:hAnsi="Noto Sans" w:cs="Noto Sans"/>
                <w:b/>
                <w:bCs/>
                <w:color w:val="FFFFFF" w:themeColor="background1"/>
                <w:sz w:val="18"/>
                <w:szCs w:val="18"/>
                <w:lang w:val="en-US"/>
              </w:rPr>
              <w:t>E</w:t>
            </w:r>
            <w:proofErr w:type="spellStart"/>
            <w:r w:rsidR="00DB408A">
              <w:rPr>
                <w:rFonts w:ascii="Noto Sans" w:hAnsi="Noto Sans" w:cs="Noto Sans"/>
                <w:b/>
                <w:bCs/>
                <w:color w:val="FFFFFF" w:themeColor="background1"/>
                <w:sz w:val="18"/>
                <w:szCs w:val="18"/>
              </w:rPr>
              <w:t>πιλέξιμες</w:t>
            </w:r>
            <w:proofErr w:type="spellEnd"/>
            <w:r>
              <w:rPr>
                <w:rFonts w:ascii="Noto Sans" w:hAnsi="Noto Sans" w:cs="Noto Sans"/>
                <w:b/>
                <w:bCs/>
                <w:color w:val="FFFFFF" w:themeColor="background1"/>
                <w:sz w:val="18"/>
                <w:szCs w:val="18"/>
              </w:rPr>
              <w:t xml:space="preserve"> Δαπάνες</w:t>
            </w:r>
            <w:r w:rsidR="00DB408A">
              <w:rPr>
                <w:rFonts w:ascii="Noto Sans" w:hAnsi="Noto Sans" w:cs="Noto Sans"/>
                <w:b/>
                <w:bCs/>
                <w:color w:val="FFFFFF" w:themeColor="background1"/>
                <w:sz w:val="18"/>
                <w:szCs w:val="18"/>
              </w:rPr>
              <w:t xml:space="preserve"> για όλες τις κατηγορίες </w:t>
            </w:r>
            <w:proofErr w:type="spellStart"/>
            <w:r w:rsidR="00DB408A">
              <w:rPr>
                <w:rFonts w:ascii="Noto Sans" w:hAnsi="Noto Sans" w:cs="Noto Sans"/>
                <w:b/>
                <w:bCs/>
                <w:color w:val="FFFFFF" w:themeColor="background1"/>
                <w:sz w:val="18"/>
                <w:szCs w:val="18"/>
              </w:rPr>
              <w:t>Υποδράσεων</w:t>
            </w:r>
            <w:proofErr w:type="spellEnd"/>
            <w:r w:rsidR="00DB408A">
              <w:rPr>
                <w:rFonts w:ascii="Noto Sans" w:hAnsi="Noto Sans" w:cs="Noto Sans"/>
                <w:b/>
                <w:bCs/>
                <w:color w:val="FFFFFF" w:themeColor="background1"/>
                <w:sz w:val="18"/>
                <w:szCs w:val="18"/>
              </w:rPr>
              <w:t xml:space="preserve"> εκτός τ</w:t>
            </w:r>
            <w:r w:rsidR="002F6E5A">
              <w:rPr>
                <w:rFonts w:ascii="Noto Sans" w:hAnsi="Noto Sans" w:cs="Noto Sans"/>
                <w:b/>
                <w:bCs/>
                <w:color w:val="FFFFFF" w:themeColor="background1"/>
                <w:sz w:val="18"/>
                <w:szCs w:val="18"/>
              </w:rPr>
              <w:t>ων</w:t>
            </w:r>
            <w:r w:rsidR="00DB408A">
              <w:rPr>
                <w:rFonts w:ascii="Noto Sans" w:hAnsi="Noto Sans" w:cs="Noto Sans"/>
                <w:b/>
                <w:bCs/>
                <w:color w:val="FFFFFF" w:themeColor="background1"/>
                <w:sz w:val="18"/>
                <w:szCs w:val="18"/>
              </w:rPr>
              <w:t xml:space="preserve"> </w:t>
            </w:r>
            <w:proofErr w:type="spellStart"/>
            <w:r w:rsidR="00DB408A">
              <w:rPr>
                <w:rFonts w:ascii="Noto Sans" w:hAnsi="Noto Sans" w:cs="Noto Sans"/>
                <w:b/>
                <w:bCs/>
                <w:color w:val="FFFFFF" w:themeColor="background1"/>
                <w:sz w:val="18"/>
                <w:szCs w:val="18"/>
              </w:rPr>
              <w:t>Υποδράσ</w:t>
            </w:r>
            <w:r w:rsidR="002F6E5A">
              <w:rPr>
                <w:rFonts w:ascii="Noto Sans" w:hAnsi="Noto Sans" w:cs="Noto Sans"/>
                <w:b/>
                <w:bCs/>
                <w:color w:val="FFFFFF" w:themeColor="background1"/>
                <w:sz w:val="18"/>
                <w:szCs w:val="18"/>
              </w:rPr>
              <w:t>εων</w:t>
            </w:r>
            <w:proofErr w:type="spellEnd"/>
            <w:r w:rsidR="00DB408A">
              <w:rPr>
                <w:rFonts w:ascii="Noto Sans" w:hAnsi="Noto Sans" w:cs="Noto Sans"/>
                <w:b/>
                <w:bCs/>
                <w:color w:val="FFFFFF" w:themeColor="background1"/>
                <w:sz w:val="18"/>
                <w:szCs w:val="18"/>
              </w:rPr>
              <w:t xml:space="preserve"> 19.2.1.1</w:t>
            </w:r>
            <w:r w:rsidR="002F6E5A" w:rsidRPr="002F6E5A">
              <w:rPr>
                <w:rFonts w:ascii="Noto Sans" w:hAnsi="Noto Sans" w:cs="Noto Sans"/>
                <w:b/>
                <w:bCs/>
                <w:color w:val="FFFFFF" w:themeColor="background1"/>
                <w:sz w:val="18"/>
                <w:szCs w:val="18"/>
              </w:rPr>
              <w:t xml:space="preserve"> &amp; 19.2.1.2</w:t>
            </w:r>
          </w:p>
        </w:tc>
      </w:tr>
      <w:tr w:rsidR="00CB6F1E" w:rsidRPr="00C50CEF" w:rsidTr="00DD6FD3">
        <w:trPr>
          <w:trHeight w:val="288"/>
          <w:jc w:val="center"/>
        </w:trPr>
        <w:tc>
          <w:tcPr>
            <w:tcW w:w="8505" w:type="dxa"/>
            <w:shd w:val="clear" w:color="auto" w:fill="DBE5F1" w:themeFill="accent1" w:themeFillTint="33"/>
            <w:vAlign w:val="center"/>
          </w:tcPr>
          <w:p w:rsidR="00CB6F1E" w:rsidRPr="00CB6F1E" w:rsidRDefault="00CB6F1E" w:rsidP="00CB6F1E">
            <w:pPr>
              <w:pStyle w:val="ListParagraph"/>
              <w:numPr>
                <w:ilvl w:val="0"/>
                <w:numId w:val="37"/>
              </w:numPr>
              <w:rPr>
                <w:rFonts w:ascii="Noto Sans" w:hAnsi="Noto Sans" w:cs="Noto Sans"/>
                <w:b/>
                <w:bCs/>
                <w:color w:val="0D1A34"/>
                <w:sz w:val="18"/>
                <w:szCs w:val="18"/>
              </w:rPr>
            </w:pPr>
            <w:r w:rsidRPr="00CB6F1E">
              <w:rPr>
                <w:rFonts w:ascii="Noto Sans" w:hAnsi="Noto Sans" w:cs="Noto Sans"/>
                <w:b/>
                <w:color w:val="0D1A34"/>
                <w:sz w:val="18"/>
              </w:rPr>
              <w:t>Η αγορά, η κατασκευή ή βελτίωση ακινήτου</w:t>
            </w:r>
          </w:p>
        </w:tc>
      </w:tr>
      <w:tr w:rsidR="00CB6F1E" w:rsidRPr="00C50CEF" w:rsidTr="00DD6FD3">
        <w:trPr>
          <w:trHeight w:val="288"/>
          <w:jc w:val="center"/>
        </w:trPr>
        <w:tc>
          <w:tcPr>
            <w:tcW w:w="8505" w:type="dxa"/>
            <w:shd w:val="clear" w:color="auto" w:fill="DBE5F1" w:themeFill="accent1" w:themeFillTint="33"/>
            <w:vAlign w:val="center"/>
          </w:tcPr>
          <w:p w:rsidR="00CB6F1E" w:rsidRPr="00CB6F1E" w:rsidRDefault="00CB6F1E" w:rsidP="00CB6F1E">
            <w:pPr>
              <w:pStyle w:val="ListParagraph"/>
              <w:numPr>
                <w:ilvl w:val="0"/>
                <w:numId w:val="37"/>
              </w:numPr>
              <w:rPr>
                <w:rFonts w:ascii="Noto Sans" w:hAnsi="Noto Sans" w:cs="Noto Sans"/>
                <w:bCs/>
                <w:color w:val="0D1A34"/>
                <w:sz w:val="18"/>
                <w:szCs w:val="18"/>
              </w:rPr>
            </w:pPr>
            <w:r w:rsidRPr="00CB6F1E">
              <w:rPr>
                <w:rFonts w:ascii="Noto Sans" w:hAnsi="Noto Sans" w:cs="Noto Sans"/>
                <w:b/>
                <w:color w:val="0D1A34"/>
                <w:sz w:val="18"/>
              </w:rPr>
              <w:t>Αγορά, (συμπεριλαμβανομένης της μεταφοράς και εγκατάστασης) εξοπλισμού και ο εξοπλισμός εργαστηρίων στο βαθμό που εξυπηρετεί τη λειτουργία της επένδυσης</w:t>
            </w:r>
          </w:p>
        </w:tc>
      </w:tr>
      <w:tr w:rsidR="00CB6F1E" w:rsidRPr="00C50CEF" w:rsidTr="00DD6FD3">
        <w:trPr>
          <w:trHeight w:val="54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Cs/>
                <w:color w:val="0D1A34"/>
                <w:sz w:val="18"/>
                <w:szCs w:val="18"/>
              </w:rPr>
            </w:pPr>
            <w:r w:rsidRPr="00C72D78">
              <w:rPr>
                <w:rFonts w:ascii="Noto Sans" w:hAnsi="Noto Sans" w:cs="Noto Sans"/>
                <w:b/>
                <w:color w:val="0D1A34"/>
                <w:sz w:val="18"/>
              </w:rPr>
              <w:t>Αγορά καινούργιων οχημάτων</w:t>
            </w:r>
          </w:p>
        </w:tc>
      </w:tr>
      <w:tr w:rsidR="00CB6F1E" w:rsidRPr="00C50CEF" w:rsidTr="00DD6FD3">
        <w:trPr>
          <w:trHeight w:val="28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Cs/>
                <w:color w:val="0D1A34"/>
                <w:sz w:val="18"/>
                <w:szCs w:val="18"/>
              </w:rPr>
            </w:pPr>
            <w:r w:rsidRPr="00C72D78">
              <w:rPr>
                <w:rFonts w:ascii="Noto Sans" w:hAnsi="Noto Sans" w:cs="Noto Sans"/>
                <w:b/>
                <w:color w:val="0D1A34"/>
                <w:sz w:val="18"/>
              </w:rPr>
              <w:t>Απόκτηση πιστοποιητικών διασφάλισης ποιότητας, τα οποία είναι αναγνωρισμένα από διεθνή ή εθνικά πρότυπα</w:t>
            </w:r>
          </w:p>
        </w:tc>
      </w:tr>
      <w:tr w:rsidR="00CB6F1E" w:rsidRPr="00C50CEF" w:rsidTr="00DD6FD3">
        <w:trPr>
          <w:trHeight w:val="28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
                <w:color w:val="0D1A34"/>
                <w:sz w:val="18"/>
              </w:rPr>
            </w:pPr>
            <w:r w:rsidRPr="00C72D78">
              <w:rPr>
                <w:rFonts w:ascii="Noto Sans" w:hAnsi="Noto Sans" w:cs="Noto Sans"/>
                <w:b/>
                <w:color w:val="0D1A34"/>
                <w:sz w:val="18"/>
              </w:rPr>
              <w:t>Δαπάνες εξοπλισμού επιχείρησης</w:t>
            </w:r>
          </w:p>
        </w:tc>
      </w:tr>
      <w:tr w:rsidR="00CB6F1E" w:rsidRPr="00C50CEF" w:rsidTr="00DD6FD3">
        <w:trPr>
          <w:trHeight w:val="28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
                <w:color w:val="0D1A34"/>
                <w:sz w:val="18"/>
              </w:rPr>
            </w:pPr>
            <w:r w:rsidRPr="00C72D78">
              <w:rPr>
                <w:rFonts w:ascii="Noto Sans" w:hAnsi="Noto Sans" w:cs="Noto Sans"/>
                <w:b/>
                <w:color w:val="0D1A34"/>
                <w:sz w:val="18"/>
              </w:rPr>
              <w:t>Δαπάνες συστημάτων ασφαλείας εγκαταστάσεων</w:t>
            </w:r>
          </w:p>
        </w:tc>
      </w:tr>
      <w:tr w:rsidR="00CB6F1E" w:rsidRPr="00C50CEF" w:rsidTr="00DD6FD3">
        <w:trPr>
          <w:trHeight w:val="28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Cs/>
                <w:color w:val="0D1A34"/>
                <w:sz w:val="18"/>
                <w:szCs w:val="18"/>
              </w:rPr>
            </w:pPr>
            <w:r w:rsidRPr="00C72D78">
              <w:rPr>
                <w:rFonts w:ascii="Noto Sans" w:hAnsi="Noto Sans" w:cs="Noto Sans"/>
                <w:b/>
                <w:color w:val="0D1A34"/>
                <w:sz w:val="18"/>
              </w:rPr>
              <w:t>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w:t>
            </w:r>
          </w:p>
        </w:tc>
      </w:tr>
      <w:tr w:rsidR="00CB6F1E" w:rsidRPr="00C50CEF" w:rsidTr="00DD6FD3">
        <w:trPr>
          <w:trHeight w:val="28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Cs/>
                <w:color w:val="0D1A34"/>
                <w:sz w:val="18"/>
                <w:szCs w:val="18"/>
              </w:rPr>
            </w:pPr>
            <w:r w:rsidRPr="00C72D78">
              <w:rPr>
                <w:rFonts w:ascii="Noto Sans" w:hAnsi="Noto Sans" w:cs="Noto Sans"/>
                <w:b/>
                <w:color w:val="0D1A34"/>
                <w:sz w:val="18"/>
              </w:rPr>
              <w:t>Δαπάνες όπως απόκτηση ή ανάπτυξη λογισμικού</w:t>
            </w:r>
            <w:r w:rsidRPr="00C72D78">
              <w:rPr>
                <w:rFonts w:ascii="Noto Sans" w:hAnsi="Noto Sans" w:cs="Noto Sans"/>
                <w:color w:val="0D1A34"/>
                <w:sz w:val="18"/>
              </w:rPr>
              <w:t xml:space="preserve"> και </w:t>
            </w:r>
            <w:r w:rsidRPr="00C72D78">
              <w:rPr>
                <w:rFonts w:ascii="Noto Sans" w:hAnsi="Noto Sans" w:cs="Noto Sans"/>
                <w:b/>
                <w:color w:val="0D1A34"/>
                <w:sz w:val="18"/>
              </w:rPr>
              <w:t>αποκτήσεις διπλωμάτων ευρεσιτεχνίας</w:t>
            </w:r>
          </w:p>
        </w:tc>
      </w:tr>
      <w:tr w:rsidR="00CB6F1E" w:rsidRPr="00C50CEF" w:rsidTr="00DD6FD3">
        <w:trPr>
          <w:trHeight w:val="28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Cs/>
                <w:color w:val="0D1A34"/>
                <w:sz w:val="18"/>
                <w:szCs w:val="18"/>
              </w:rPr>
            </w:pPr>
            <w:r w:rsidRPr="00C72D78">
              <w:rPr>
                <w:rFonts w:ascii="Noto Sans" w:hAnsi="Noto Sans" w:cs="Noto Sans"/>
                <w:b/>
                <w:color w:val="0D1A34"/>
                <w:sz w:val="18"/>
              </w:rPr>
              <w:t>Δαπάνες προβολής</w:t>
            </w:r>
          </w:p>
        </w:tc>
      </w:tr>
      <w:tr w:rsidR="00CB6F1E" w:rsidRPr="00C50CEF" w:rsidTr="00DD6FD3">
        <w:trPr>
          <w:trHeight w:val="54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autoSpaceDE w:val="0"/>
              <w:autoSpaceDN w:val="0"/>
              <w:adjustRightInd w:val="0"/>
              <w:spacing w:after="58" w:line="360" w:lineRule="auto"/>
              <w:rPr>
                <w:rFonts w:ascii="Noto Sans" w:hAnsi="Noto Sans" w:cs="Noto Sans"/>
                <w:b/>
                <w:bCs/>
                <w:color w:val="0D1A34"/>
                <w:sz w:val="18"/>
                <w:szCs w:val="18"/>
              </w:rPr>
            </w:pPr>
            <w:r w:rsidRPr="00C72D78">
              <w:rPr>
                <w:rFonts w:ascii="Noto Sans" w:hAnsi="Noto Sans" w:cs="Noto Sans"/>
                <w:b/>
                <w:color w:val="0D1A34"/>
                <w:sz w:val="18"/>
              </w:rPr>
              <w:t>Δαπάνες σύνδεσης με Οργανισμούς Κοινής Ωφέλειας (ΟΚΩ)</w:t>
            </w:r>
          </w:p>
        </w:tc>
      </w:tr>
      <w:tr w:rsidR="00CB6F1E" w:rsidRPr="00C50CEF" w:rsidTr="00DD6FD3">
        <w:trPr>
          <w:trHeight w:val="371"/>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Cs/>
                <w:color w:val="0D1A34"/>
                <w:sz w:val="18"/>
                <w:szCs w:val="18"/>
              </w:rPr>
            </w:pPr>
            <w:r w:rsidRPr="00C72D78">
              <w:rPr>
                <w:rFonts w:ascii="Noto Sans" w:hAnsi="Noto Sans" w:cs="Noto Sans"/>
                <w:b/>
                <w:color w:val="0D1A34"/>
                <w:sz w:val="18"/>
              </w:rPr>
              <w:t>Ασφαλιστήριο συμβόλαιο κατά παντός κινδύνου</w:t>
            </w:r>
          </w:p>
        </w:tc>
      </w:tr>
      <w:tr w:rsidR="00CB6F1E" w:rsidRPr="00C50CEF" w:rsidTr="00DD6FD3">
        <w:trPr>
          <w:trHeight w:val="288"/>
          <w:jc w:val="center"/>
        </w:trPr>
        <w:tc>
          <w:tcPr>
            <w:tcW w:w="8505" w:type="dxa"/>
            <w:shd w:val="clear" w:color="auto" w:fill="DBE5F1" w:themeFill="accent1" w:themeFillTint="33"/>
            <w:vAlign w:val="center"/>
          </w:tcPr>
          <w:p w:rsidR="00CB6F1E" w:rsidRPr="00C72D78" w:rsidRDefault="00C72D78" w:rsidP="00C72D78">
            <w:pPr>
              <w:pStyle w:val="ListParagraph"/>
              <w:numPr>
                <w:ilvl w:val="0"/>
                <w:numId w:val="37"/>
              </w:numPr>
              <w:rPr>
                <w:rFonts w:ascii="Noto Sans" w:hAnsi="Noto Sans" w:cs="Noto Sans"/>
                <w:bCs/>
                <w:color w:val="0D1A34"/>
                <w:sz w:val="18"/>
                <w:szCs w:val="18"/>
              </w:rPr>
            </w:pPr>
            <w:r w:rsidRPr="00C72D78">
              <w:rPr>
                <w:rFonts w:ascii="Noto Sans" w:hAnsi="Noto Sans" w:cs="Noto Sans"/>
                <w:b/>
                <w:color w:val="0D1A34"/>
                <w:sz w:val="18"/>
              </w:rPr>
              <w:t>Αμοιβές προσωπικού</w:t>
            </w:r>
          </w:p>
        </w:tc>
      </w:tr>
    </w:tbl>
    <w:p w:rsidR="00DD6FD3" w:rsidRDefault="00DD6FD3" w:rsidP="00DD6FD3">
      <w:pPr>
        <w:autoSpaceDE w:val="0"/>
        <w:autoSpaceDN w:val="0"/>
        <w:adjustRightInd w:val="0"/>
        <w:spacing w:after="70" w:line="360" w:lineRule="auto"/>
        <w:rPr>
          <w:rFonts w:ascii="Noto Sans" w:hAnsi="Noto Sans" w:cs="Noto Sans"/>
          <w:color w:val="0D1A34"/>
          <w:sz w:val="18"/>
          <w:szCs w:val="20"/>
        </w:rPr>
      </w:pPr>
    </w:p>
    <w:p w:rsidR="00DD6FD3" w:rsidRDefault="00DD6FD3" w:rsidP="00DD6FD3">
      <w:pPr>
        <w:autoSpaceDE w:val="0"/>
        <w:autoSpaceDN w:val="0"/>
        <w:adjustRightInd w:val="0"/>
        <w:spacing w:after="70" w:line="360" w:lineRule="auto"/>
        <w:rPr>
          <w:rFonts w:ascii="Noto Sans" w:hAnsi="Noto Sans" w:cs="Noto Sans"/>
          <w:color w:val="0D1A34"/>
          <w:sz w:val="18"/>
          <w:szCs w:val="20"/>
        </w:rPr>
      </w:pPr>
      <w:r>
        <w:rPr>
          <w:rFonts w:ascii="Noto Sans" w:hAnsi="Noto Sans" w:cs="Noto Sans"/>
          <w:color w:val="0D1A34"/>
          <w:sz w:val="18"/>
          <w:szCs w:val="20"/>
        </w:rPr>
        <w:t xml:space="preserve">Πέραν των προαναφερόμενων επιλέξιμων δαπανών, υπάρχουν επιπλέον επιλέξιμες δαπάνες ανά </w:t>
      </w:r>
      <w:proofErr w:type="spellStart"/>
      <w:r>
        <w:rPr>
          <w:rFonts w:ascii="Noto Sans" w:hAnsi="Noto Sans" w:cs="Noto Sans"/>
          <w:color w:val="0D1A34"/>
          <w:sz w:val="18"/>
          <w:szCs w:val="20"/>
        </w:rPr>
        <w:t>Υποδράση</w:t>
      </w:r>
      <w:proofErr w:type="spellEnd"/>
    </w:p>
    <w:p w:rsidR="00D94043" w:rsidRDefault="00D94043" w:rsidP="00DD6FD3">
      <w:pPr>
        <w:autoSpaceDE w:val="0"/>
        <w:autoSpaceDN w:val="0"/>
        <w:adjustRightInd w:val="0"/>
        <w:spacing w:after="70" w:line="360" w:lineRule="auto"/>
        <w:rPr>
          <w:rFonts w:ascii="Noto Sans" w:hAnsi="Noto Sans" w:cs="Noto Sans"/>
          <w:color w:val="0D1A34"/>
          <w:sz w:val="18"/>
          <w:szCs w:val="20"/>
        </w:rPr>
      </w:pPr>
    </w:p>
    <w:tbl>
      <w:tblPr>
        <w:tblStyle w:val="TableGrid"/>
        <w:tblW w:w="8505" w:type="dxa"/>
        <w:jc w:val="center"/>
        <w:tblLook w:val="04A0" w:firstRow="1" w:lastRow="0" w:firstColumn="1" w:lastColumn="0" w:noHBand="0" w:noVBand="1"/>
      </w:tblPr>
      <w:tblGrid>
        <w:gridCol w:w="8505"/>
      </w:tblGrid>
      <w:tr w:rsidR="00DB408A" w:rsidRPr="00CB6F1E" w:rsidTr="00DD6FD3">
        <w:trPr>
          <w:trHeight w:val="288"/>
          <w:jc w:val="center"/>
        </w:trPr>
        <w:tc>
          <w:tcPr>
            <w:tcW w:w="8505" w:type="dxa"/>
            <w:shd w:val="clear" w:color="auto" w:fill="244061" w:themeFill="accent1" w:themeFillShade="80"/>
            <w:vAlign w:val="center"/>
          </w:tcPr>
          <w:p w:rsidR="00DB408A" w:rsidRPr="00CB6F1E" w:rsidRDefault="00DB408A" w:rsidP="00DB408A">
            <w:pPr>
              <w:jc w:val="center"/>
              <w:rPr>
                <w:rFonts w:ascii="Noto Sans" w:hAnsi="Noto Sans" w:cs="Noto Sans"/>
                <w:b/>
                <w:bCs/>
                <w:color w:val="FFFFFF" w:themeColor="background1"/>
                <w:sz w:val="18"/>
                <w:szCs w:val="18"/>
              </w:rPr>
            </w:pPr>
            <w:r>
              <w:rPr>
                <w:rFonts w:ascii="Noto Sans" w:hAnsi="Noto Sans" w:cs="Noto Sans"/>
                <w:b/>
                <w:bCs/>
                <w:color w:val="FFFFFF" w:themeColor="background1"/>
                <w:sz w:val="18"/>
                <w:szCs w:val="18"/>
                <w:lang w:val="en-US"/>
              </w:rPr>
              <w:t>E</w:t>
            </w:r>
            <w:proofErr w:type="spellStart"/>
            <w:r w:rsidR="00A56745">
              <w:rPr>
                <w:rFonts w:ascii="Noto Sans" w:hAnsi="Noto Sans" w:cs="Noto Sans"/>
                <w:b/>
                <w:bCs/>
                <w:color w:val="FFFFFF" w:themeColor="background1"/>
                <w:sz w:val="18"/>
                <w:szCs w:val="18"/>
              </w:rPr>
              <w:t>πιλέξιμες</w:t>
            </w:r>
            <w:proofErr w:type="spellEnd"/>
            <w:r w:rsidR="00A56745">
              <w:rPr>
                <w:rFonts w:ascii="Noto Sans" w:hAnsi="Noto Sans" w:cs="Noto Sans"/>
                <w:b/>
                <w:bCs/>
                <w:color w:val="FFFFFF" w:themeColor="background1"/>
                <w:sz w:val="18"/>
                <w:szCs w:val="18"/>
              </w:rPr>
              <w:t xml:space="preserve"> Δαπάνες για τις </w:t>
            </w:r>
            <w:proofErr w:type="spellStart"/>
            <w:r w:rsidR="00A56745">
              <w:rPr>
                <w:rFonts w:ascii="Noto Sans" w:hAnsi="Noto Sans" w:cs="Noto Sans"/>
                <w:b/>
                <w:bCs/>
                <w:color w:val="FFFFFF" w:themeColor="background1"/>
                <w:sz w:val="18"/>
                <w:szCs w:val="18"/>
              </w:rPr>
              <w:t>Υποδράσεις</w:t>
            </w:r>
            <w:proofErr w:type="spellEnd"/>
            <w:r>
              <w:rPr>
                <w:rFonts w:ascii="Noto Sans" w:hAnsi="Noto Sans" w:cs="Noto Sans"/>
                <w:b/>
                <w:bCs/>
                <w:color w:val="FFFFFF" w:themeColor="background1"/>
                <w:sz w:val="18"/>
                <w:szCs w:val="18"/>
              </w:rPr>
              <w:t xml:space="preserve"> 19.2.1.1</w:t>
            </w:r>
            <w:r w:rsidR="00FA7BCF">
              <w:rPr>
                <w:rFonts w:ascii="Noto Sans" w:hAnsi="Noto Sans" w:cs="Noto Sans"/>
                <w:b/>
                <w:bCs/>
                <w:color w:val="FFFFFF" w:themeColor="background1"/>
                <w:sz w:val="18"/>
                <w:szCs w:val="18"/>
              </w:rPr>
              <w:t xml:space="preserve"> και 19.2.1.2</w:t>
            </w:r>
          </w:p>
        </w:tc>
      </w:tr>
      <w:tr w:rsidR="00DB408A" w:rsidRPr="00CB6F1E" w:rsidTr="00DD6FD3">
        <w:trPr>
          <w:trHeight w:val="288"/>
          <w:jc w:val="center"/>
        </w:trPr>
        <w:tc>
          <w:tcPr>
            <w:tcW w:w="8505" w:type="dxa"/>
            <w:shd w:val="clear" w:color="auto" w:fill="DBE5F1" w:themeFill="accent1" w:themeFillTint="33"/>
            <w:vAlign w:val="center"/>
          </w:tcPr>
          <w:p w:rsidR="00DB408A" w:rsidRPr="00DB408A" w:rsidRDefault="00AC13B4" w:rsidP="00DB408A">
            <w:pPr>
              <w:pStyle w:val="Default"/>
              <w:numPr>
                <w:ilvl w:val="0"/>
                <w:numId w:val="38"/>
              </w:numPr>
              <w:spacing w:line="360" w:lineRule="auto"/>
              <w:rPr>
                <w:rFonts w:ascii="Noto Sans" w:hAnsi="Noto Sans" w:cs="Noto Sans"/>
                <w:b/>
                <w:color w:val="0D1A34"/>
                <w:sz w:val="18"/>
                <w:szCs w:val="20"/>
              </w:rPr>
            </w:pPr>
            <w:r>
              <w:rPr>
                <w:rFonts w:ascii="Noto Sans" w:hAnsi="Noto Sans" w:cs="Noto Sans"/>
                <w:b/>
                <w:color w:val="0D1A34"/>
                <w:sz w:val="18"/>
                <w:szCs w:val="20"/>
              </w:rPr>
              <w:t>Δ</w:t>
            </w:r>
            <w:r w:rsidR="00DB408A" w:rsidRPr="00DB408A">
              <w:rPr>
                <w:rFonts w:ascii="Noto Sans" w:hAnsi="Noto Sans" w:cs="Noto Sans"/>
                <w:b/>
                <w:color w:val="0D1A34"/>
                <w:sz w:val="18"/>
                <w:szCs w:val="20"/>
              </w:rPr>
              <w:t xml:space="preserve">απάνες διοργάνωσης και εκτέλεσης ενεργειών μεταφοράς γνώσεων, ενημέρωσης και επίδειξης, </w:t>
            </w:r>
          </w:p>
          <w:p w:rsidR="00DB408A" w:rsidRPr="00DB408A" w:rsidRDefault="00DB408A" w:rsidP="00DB408A">
            <w:pPr>
              <w:ind w:left="360"/>
            </w:pPr>
          </w:p>
        </w:tc>
      </w:tr>
      <w:tr w:rsidR="00DB408A" w:rsidRPr="00CB6F1E" w:rsidTr="00DD6FD3">
        <w:trPr>
          <w:trHeight w:val="288"/>
          <w:jc w:val="center"/>
        </w:trPr>
        <w:tc>
          <w:tcPr>
            <w:tcW w:w="8505" w:type="dxa"/>
            <w:shd w:val="clear" w:color="auto" w:fill="DBE5F1" w:themeFill="accent1" w:themeFillTint="33"/>
            <w:vAlign w:val="center"/>
          </w:tcPr>
          <w:p w:rsidR="00DB408A" w:rsidRPr="00DB408A" w:rsidRDefault="00A47939" w:rsidP="00A47939">
            <w:pPr>
              <w:pStyle w:val="ListParagraph"/>
              <w:numPr>
                <w:ilvl w:val="0"/>
                <w:numId w:val="37"/>
              </w:numPr>
              <w:rPr>
                <w:rFonts w:ascii="Noto Sans" w:hAnsi="Noto Sans" w:cs="Noto Sans"/>
                <w:b/>
                <w:color w:val="0D1A34"/>
                <w:sz w:val="18"/>
              </w:rPr>
            </w:pPr>
            <w:r>
              <w:rPr>
                <w:rFonts w:ascii="Noto Sans" w:hAnsi="Noto Sans" w:cs="Noto Sans"/>
                <w:b/>
                <w:color w:val="0D1A34"/>
                <w:sz w:val="18"/>
              </w:rPr>
              <w:t>Ο</w:t>
            </w:r>
            <w:r w:rsidR="00DB408A" w:rsidRPr="00DB408A">
              <w:rPr>
                <w:rFonts w:ascii="Noto Sans" w:hAnsi="Noto Sans" w:cs="Noto Sans"/>
                <w:b/>
                <w:color w:val="0D1A34"/>
                <w:sz w:val="18"/>
              </w:rPr>
              <w:t xml:space="preserve">δοιπορικά, δαπάνες διαμονής και οι ημερήσιες δαπάνες των συμμετεχόντων, καθώς και οι δαπάνες αντικατάστασης των γεωργών στην εκμετάλλευση. </w:t>
            </w:r>
          </w:p>
        </w:tc>
      </w:tr>
      <w:tr w:rsidR="00DB408A" w:rsidRPr="00C72D78" w:rsidTr="00DD6FD3">
        <w:trPr>
          <w:trHeight w:val="548"/>
          <w:jc w:val="center"/>
        </w:trPr>
        <w:tc>
          <w:tcPr>
            <w:tcW w:w="8505" w:type="dxa"/>
            <w:shd w:val="clear" w:color="auto" w:fill="DBE5F1" w:themeFill="accent1" w:themeFillTint="33"/>
            <w:vAlign w:val="center"/>
          </w:tcPr>
          <w:p w:rsidR="00DB408A" w:rsidRPr="00DB408A" w:rsidRDefault="00DB408A" w:rsidP="00DB408A">
            <w:pPr>
              <w:autoSpaceDE w:val="0"/>
              <w:autoSpaceDN w:val="0"/>
              <w:adjustRightInd w:val="0"/>
              <w:spacing w:line="360" w:lineRule="auto"/>
              <w:rPr>
                <w:rFonts w:ascii="Noto Sans" w:hAnsi="Noto Sans" w:cs="Noto Sans"/>
                <w:b/>
                <w:color w:val="0D1A34"/>
                <w:sz w:val="18"/>
              </w:rPr>
            </w:pPr>
            <w:r w:rsidRPr="00DB408A">
              <w:rPr>
                <w:rFonts w:ascii="Noto Sans" w:hAnsi="Noto Sans" w:cs="Noto Sans"/>
                <w:b/>
                <w:color w:val="0D1A34"/>
                <w:sz w:val="18"/>
              </w:rPr>
              <w:t xml:space="preserve">Οι επιλέξιμες δαπάνες των </w:t>
            </w:r>
            <w:proofErr w:type="spellStart"/>
            <w:r w:rsidRPr="00DB408A">
              <w:rPr>
                <w:rFonts w:ascii="Noto Sans" w:hAnsi="Noto Sans" w:cs="Noto Sans"/>
                <w:b/>
                <w:color w:val="0D1A34"/>
                <w:sz w:val="18"/>
              </w:rPr>
              <w:t>Υποδράσεων</w:t>
            </w:r>
            <w:proofErr w:type="spellEnd"/>
            <w:r w:rsidRPr="00DB408A">
              <w:rPr>
                <w:rFonts w:ascii="Noto Sans" w:hAnsi="Noto Sans" w:cs="Noto Sans"/>
                <w:b/>
                <w:color w:val="0D1A34"/>
                <w:sz w:val="18"/>
              </w:rPr>
              <w:t xml:space="preserve"> αφορούν αποκλειστικά άυλες ενέργειες. Οποιαδήποτε άλλη δαπάνη είναι μη επιλέξιμη.</w:t>
            </w:r>
          </w:p>
          <w:p w:rsidR="00DB408A" w:rsidRPr="00DB408A" w:rsidRDefault="00DB408A" w:rsidP="00DB408A">
            <w:pPr>
              <w:rPr>
                <w:rFonts w:ascii="Noto Sans" w:hAnsi="Noto Sans" w:cs="Noto Sans"/>
                <w:b/>
                <w:color w:val="0D1A34"/>
                <w:sz w:val="18"/>
              </w:rPr>
            </w:pPr>
          </w:p>
        </w:tc>
      </w:tr>
    </w:tbl>
    <w:p w:rsidR="00CB6F1E" w:rsidRDefault="00CB6F1E" w:rsidP="00DA44D6">
      <w:pPr>
        <w:autoSpaceDE w:val="0"/>
        <w:autoSpaceDN w:val="0"/>
        <w:adjustRightInd w:val="0"/>
        <w:spacing w:after="70" w:line="360" w:lineRule="auto"/>
        <w:rPr>
          <w:rFonts w:ascii="Noto Sans" w:hAnsi="Noto Sans" w:cs="Noto Sans"/>
          <w:color w:val="0D1A34"/>
          <w:sz w:val="18"/>
          <w:szCs w:val="20"/>
        </w:rPr>
      </w:pPr>
    </w:p>
    <w:p w:rsidR="00B5317B" w:rsidRPr="00C96F0C" w:rsidRDefault="00A92549" w:rsidP="00A92549">
      <w:pPr>
        <w:autoSpaceDE w:val="0"/>
        <w:autoSpaceDN w:val="0"/>
        <w:adjustRightInd w:val="0"/>
        <w:spacing w:after="70" w:line="360" w:lineRule="auto"/>
        <w:rPr>
          <w:rFonts w:ascii="Noto Sans" w:hAnsi="Noto Sans" w:cs="Noto Sans"/>
          <w:color w:val="0D1A34"/>
          <w:sz w:val="18"/>
          <w:szCs w:val="20"/>
        </w:rPr>
      </w:pPr>
      <w:r>
        <w:rPr>
          <w:rFonts w:ascii="Noto Sans" w:hAnsi="Noto Sans" w:cs="Noto Sans"/>
          <w:color w:val="0D1A34"/>
          <w:sz w:val="18"/>
          <w:szCs w:val="20"/>
        </w:rPr>
        <w:t xml:space="preserve">Για αναλυτικότερη περιγραφή των επιλέξιμων δαπανών ανά </w:t>
      </w:r>
      <w:proofErr w:type="spellStart"/>
      <w:r>
        <w:rPr>
          <w:rFonts w:ascii="Noto Sans" w:hAnsi="Noto Sans" w:cs="Noto Sans"/>
          <w:color w:val="0D1A34"/>
          <w:sz w:val="18"/>
          <w:szCs w:val="20"/>
        </w:rPr>
        <w:t>Υποδράση</w:t>
      </w:r>
      <w:proofErr w:type="spellEnd"/>
      <w:r>
        <w:rPr>
          <w:rFonts w:ascii="Noto Sans" w:hAnsi="Noto Sans" w:cs="Noto Sans"/>
          <w:color w:val="0D1A34"/>
          <w:sz w:val="18"/>
          <w:szCs w:val="20"/>
        </w:rPr>
        <w:t xml:space="preserve">, ανατρέξτε στην ενότητα </w:t>
      </w:r>
      <w:hyperlink r:id="rId8" w:history="1">
        <w:r w:rsidRPr="00A53BB6">
          <w:rPr>
            <w:rStyle w:val="Hyperlink"/>
            <w:rFonts w:ascii="Noto Sans" w:hAnsi="Noto Sans" w:cs="Noto Sans"/>
            <w:sz w:val="18"/>
            <w:szCs w:val="20"/>
            <w:lang w:val="en-US"/>
          </w:rPr>
          <w:t>e</w:t>
        </w:r>
        <w:r w:rsidRPr="00A53BB6">
          <w:rPr>
            <w:rStyle w:val="Hyperlink"/>
            <w:rFonts w:ascii="Noto Sans" w:hAnsi="Noto Sans" w:cs="Noto Sans"/>
            <w:sz w:val="18"/>
            <w:szCs w:val="20"/>
          </w:rPr>
          <w:t>-</w:t>
        </w:r>
        <w:r w:rsidRPr="00A53BB6">
          <w:rPr>
            <w:rStyle w:val="Hyperlink"/>
            <w:rFonts w:ascii="Noto Sans" w:hAnsi="Noto Sans" w:cs="Noto Sans"/>
            <w:sz w:val="18"/>
            <w:szCs w:val="20"/>
            <w:lang w:val="en-US"/>
          </w:rPr>
          <w:t>book</w:t>
        </w:r>
      </w:hyperlink>
      <w:r w:rsidRPr="00A92549">
        <w:rPr>
          <w:rFonts w:ascii="Noto Sans" w:hAnsi="Noto Sans" w:cs="Noto Sans"/>
          <w:color w:val="0D1A34"/>
          <w:sz w:val="18"/>
          <w:szCs w:val="20"/>
        </w:rPr>
        <w:t xml:space="preserve"> </w:t>
      </w:r>
      <w:r>
        <w:rPr>
          <w:rFonts w:ascii="Noto Sans" w:hAnsi="Noto Sans" w:cs="Noto Sans"/>
          <w:color w:val="0D1A34"/>
          <w:sz w:val="18"/>
          <w:szCs w:val="20"/>
        </w:rPr>
        <w:t xml:space="preserve">του </w:t>
      </w:r>
      <w:r w:rsidR="00526A37">
        <w:rPr>
          <w:rFonts w:ascii="Noto Sans" w:hAnsi="Noto Sans" w:cs="Noto Sans"/>
          <w:color w:val="0D1A34"/>
          <w:sz w:val="18"/>
          <w:szCs w:val="20"/>
        </w:rPr>
        <w:t>360ο</w:t>
      </w:r>
      <w:r w:rsidR="00526A37" w:rsidRPr="00C96F0C">
        <w:rPr>
          <w:rFonts w:ascii="Noto Sans" w:hAnsi="Noto Sans" w:cs="Noto Sans"/>
          <w:color w:val="0D1A34"/>
          <w:sz w:val="18"/>
          <w:szCs w:val="20"/>
        </w:rPr>
        <w:t xml:space="preserve"> </w:t>
      </w:r>
      <w:r w:rsidR="00526A37">
        <w:rPr>
          <w:rFonts w:ascii="Noto Sans" w:hAnsi="Noto Sans" w:cs="Noto Sans"/>
          <w:color w:val="0D1A34"/>
          <w:sz w:val="18"/>
          <w:szCs w:val="20"/>
          <w:lang w:val="en-US"/>
        </w:rPr>
        <w:t>Funding</w:t>
      </w:r>
      <w:r w:rsidR="00526A37" w:rsidRPr="00C96F0C">
        <w:rPr>
          <w:rFonts w:ascii="Noto Sans" w:hAnsi="Noto Sans" w:cs="Noto Sans"/>
          <w:color w:val="0D1A34"/>
          <w:sz w:val="18"/>
          <w:szCs w:val="20"/>
        </w:rPr>
        <w:t xml:space="preserve">. </w:t>
      </w:r>
    </w:p>
    <w:p w:rsidR="007E6F48" w:rsidRDefault="007E6F48" w:rsidP="00CC256A">
      <w:pPr>
        <w:pStyle w:val="ListParagraph"/>
        <w:spacing w:after="0"/>
        <w:ind w:left="360"/>
        <w:jc w:val="both"/>
        <w:rPr>
          <w:rFonts w:ascii="Noto Sans" w:hAnsi="Noto Sans" w:cs="Noto Sans"/>
          <w:b/>
          <w:color w:val="0D1A34"/>
          <w:sz w:val="18"/>
          <w:szCs w:val="20"/>
        </w:rPr>
      </w:pPr>
    </w:p>
    <w:p w:rsidR="002F6E5A" w:rsidRDefault="002F6E5A" w:rsidP="00CC256A">
      <w:pPr>
        <w:pStyle w:val="ListParagraph"/>
        <w:spacing w:after="0"/>
        <w:ind w:left="360"/>
        <w:jc w:val="both"/>
        <w:rPr>
          <w:rFonts w:ascii="Noto Sans" w:hAnsi="Noto Sans" w:cs="Noto Sans"/>
          <w:b/>
          <w:color w:val="0D1A34"/>
          <w:sz w:val="18"/>
          <w:szCs w:val="20"/>
        </w:rPr>
      </w:pPr>
    </w:p>
    <w:p w:rsidR="002F6E5A" w:rsidRDefault="002F6E5A" w:rsidP="00CC256A">
      <w:pPr>
        <w:pStyle w:val="ListParagraph"/>
        <w:spacing w:after="0"/>
        <w:ind w:left="360"/>
        <w:jc w:val="both"/>
        <w:rPr>
          <w:rFonts w:ascii="Noto Sans" w:hAnsi="Noto Sans" w:cs="Noto Sans"/>
          <w:b/>
          <w:color w:val="0D1A34"/>
          <w:sz w:val="18"/>
          <w:szCs w:val="20"/>
        </w:rPr>
      </w:pPr>
    </w:p>
    <w:p w:rsidR="002F6E5A" w:rsidRPr="00085619" w:rsidRDefault="002F6E5A" w:rsidP="00CC256A">
      <w:pPr>
        <w:pStyle w:val="ListParagraph"/>
        <w:spacing w:after="0"/>
        <w:ind w:left="360"/>
        <w:jc w:val="both"/>
        <w:rPr>
          <w:rFonts w:ascii="Noto Sans" w:hAnsi="Noto Sans" w:cs="Noto Sans"/>
          <w:b/>
          <w:color w:val="0D1A34"/>
          <w:sz w:val="18"/>
          <w:szCs w:val="20"/>
        </w:rPr>
      </w:pPr>
    </w:p>
    <w:p w:rsidR="003E4643" w:rsidRPr="00085619" w:rsidRDefault="003E4643" w:rsidP="003E4643">
      <w:pPr>
        <w:shd w:val="clear" w:color="auto" w:fill="FCB813"/>
        <w:rPr>
          <w:rFonts w:ascii="Noto Sans" w:hAnsi="Noto Sans" w:cs="Noto Sans"/>
          <w:color w:val="0D1A34"/>
          <w:sz w:val="20"/>
          <w:szCs w:val="20"/>
        </w:rPr>
      </w:pPr>
      <w:r w:rsidRPr="00085619">
        <w:rPr>
          <w:rFonts w:ascii="Noto Sans" w:hAnsi="Noto Sans" w:cs="Noto Sans"/>
          <w:b/>
          <w:color w:val="0D1A34"/>
          <w:sz w:val="18"/>
          <w:szCs w:val="20"/>
        </w:rPr>
        <w:lastRenderedPageBreak/>
        <w:t xml:space="preserve">  </w:t>
      </w:r>
      <w:r w:rsidRPr="00085619">
        <w:rPr>
          <w:rFonts w:ascii="Noto Sans" w:hAnsi="Noto Sans" w:cs="Noto Sans"/>
          <w:b/>
          <w:color w:val="0D1A34"/>
          <w:sz w:val="20"/>
          <w:szCs w:val="20"/>
        </w:rPr>
        <w:t>Προθεσμία και διάρκεια έργου</w:t>
      </w:r>
    </w:p>
    <w:p w:rsidR="007E6F48" w:rsidRPr="00156B33" w:rsidRDefault="007E6F48" w:rsidP="00DA44D6">
      <w:pPr>
        <w:pStyle w:val="Default"/>
        <w:spacing w:line="360" w:lineRule="auto"/>
        <w:rPr>
          <w:rFonts w:ascii="Noto Sans" w:hAnsi="Noto Sans" w:cs="Noto Sans"/>
          <w:color w:val="0D1A34"/>
          <w:sz w:val="18"/>
          <w:szCs w:val="20"/>
        </w:rPr>
      </w:pPr>
      <w:r w:rsidRPr="00156B33">
        <w:rPr>
          <w:rFonts w:ascii="Noto Sans" w:hAnsi="Noto Sans" w:cs="Noto Sans"/>
          <w:color w:val="0D1A34"/>
          <w:sz w:val="18"/>
          <w:szCs w:val="20"/>
        </w:rPr>
        <w:t xml:space="preserve">Ημερομηνία έναρξης της ηλεκτρονικής υποβολής των επιχειρηματικών σχεδίων στο Πληροφοριακό Σύστημα Κρατικών Ενισχύσεων (ΠΣΚΕ) ορίζεται η </w:t>
      </w:r>
      <w:r w:rsidR="00893FA6">
        <w:rPr>
          <w:rFonts w:ascii="Noto Sans" w:hAnsi="Noto Sans" w:cs="Noto Sans"/>
          <w:b/>
          <w:color w:val="0D1A34"/>
          <w:sz w:val="18"/>
          <w:szCs w:val="20"/>
        </w:rPr>
        <w:t>11</w:t>
      </w:r>
      <w:r w:rsidRPr="00B5317B">
        <w:rPr>
          <w:rFonts w:ascii="Noto Sans" w:hAnsi="Noto Sans" w:cs="Noto Sans"/>
          <w:b/>
          <w:color w:val="0D1A34"/>
          <w:sz w:val="18"/>
          <w:szCs w:val="20"/>
        </w:rPr>
        <w:t>/0</w:t>
      </w:r>
      <w:r w:rsidR="00893FA6">
        <w:rPr>
          <w:rFonts w:ascii="Noto Sans" w:hAnsi="Noto Sans" w:cs="Noto Sans"/>
          <w:b/>
          <w:color w:val="0D1A34"/>
          <w:sz w:val="18"/>
          <w:szCs w:val="20"/>
        </w:rPr>
        <w:t>6</w:t>
      </w:r>
      <w:r w:rsidRPr="00B5317B">
        <w:rPr>
          <w:rFonts w:ascii="Noto Sans" w:hAnsi="Noto Sans" w:cs="Noto Sans"/>
          <w:b/>
          <w:color w:val="0D1A34"/>
          <w:sz w:val="18"/>
          <w:szCs w:val="20"/>
        </w:rPr>
        <w:t>/2019</w:t>
      </w:r>
      <w:r w:rsidRPr="00156B33">
        <w:rPr>
          <w:rFonts w:ascii="Noto Sans" w:hAnsi="Noto Sans" w:cs="Noto Sans"/>
          <w:color w:val="0D1A34"/>
          <w:sz w:val="18"/>
          <w:szCs w:val="20"/>
        </w:rPr>
        <w:t xml:space="preserve"> με καταληκτική ημερομηνία στις </w:t>
      </w:r>
      <w:r w:rsidR="00893FA6">
        <w:rPr>
          <w:rFonts w:ascii="Noto Sans" w:hAnsi="Noto Sans" w:cs="Noto Sans"/>
          <w:b/>
          <w:color w:val="0D1A34"/>
          <w:sz w:val="18"/>
          <w:szCs w:val="20"/>
        </w:rPr>
        <w:t>1</w:t>
      </w:r>
      <w:r w:rsidR="000D27BC" w:rsidRPr="000D27BC">
        <w:rPr>
          <w:rFonts w:ascii="Noto Sans" w:hAnsi="Noto Sans" w:cs="Noto Sans"/>
          <w:b/>
          <w:color w:val="0D1A34"/>
          <w:sz w:val="18"/>
          <w:szCs w:val="20"/>
        </w:rPr>
        <w:t>8</w:t>
      </w:r>
      <w:r w:rsidRPr="00B5317B">
        <w:rPr>
          <w:rFonts w:ascii="Noto Sans" w:hAnsi="Noto Sans" w:cs="Noto Sans"/>
          <w:b/>
          <w:color w:val="0D1A34"/>
          <w:sz w:val="18"/>
          <w:szCs w:val="20"/>
        </w:rPr>
        <w:t>/</w:t>
      </w:r>
      <w:r w:rsidR="000D27BC" w:rsidRPr="000D27BC">
        <w:rPr>
          <w:rFonts w:ascii="Noto Sans" w:hAnsi="Noto Sans" w:cs="Noto Sans"/>
          <w:b/>
          <w:color w:val="0D1A34"/>
          <w:sz w:val="18"/>
          <w:szCs w:val="20"/>
        </w:rPr>
        <w:t>11</w:t>
      </w:r>
      <w:bookmarkStart w:id="0" w:name="_GoBack"/>
      <w:bookmarkEnd w:id="0"/>
      <w:r w:rsidRPr="00B5317B">
        <w:rPr>
          <w:rFonts w:ascii="Noto Sans" w:hAnsi="Noto Sans" w:cs="Noto Sans"/>
          <w:b/>
          <w:color w:val="0D1A34"/>
          <w:sz w:val="18"/>
          <w:szCs w:val="20"/>
        </w:rPr>
        <w:t>/2019</w:t>
      </w:r>
      <w:r w:rsidRPr="00156B33">
        <w:rPr>
          <w:rFonts w:ascii="Noto Sans" w:hAnsi="Noto Sans" w:cs="Noto Sans"/>
          <w:color w:val="0D1A34"/>
          <w:sz w:val="18"/>
          <w:szCs w:val="20"/>
        </w:rPr>
        <w:t>.</w:t>
      </w:r>
    </w:p>
    <w:p w:rsidR="00852E1E" w:rsidRPr="00852E1E" w:rsidRDefault="00366F77" w:rsidP="00366F77">
      <w:pPr>
        <w:pStyle w:val="NormalWeb"/>
        <w:spacing w:line="360" w:lineRule="auto"/>
        <w:rPr>
          <w:rFonts w:ascii="Noto Sans" w:hAnsi="Noto Sans" w:cs="Noto Sans"/>
          <w:color w:val="0D1A34"/>
          <w:sz w:val="18"/>
          <w:szCs w:val="20"/>
          <w:lang w:eastAsia="en-US"/>
        </w:rPr>
      </w:pPr>
      <w:r w:rsidRPr="00366F77">
        <w:rPr>
          <w:rFonts w:ascii="Noto Sans" w:hAnsi="Noto Sans" w:cs="Noto Sans"/>
          <w:color w:val="0D1A34"/>
          <w:sz w:val="18"/>
          <w:szCs w:val="20"/>
          <w:lang w:eastAsia="en-US"/>
        </w:rPr>
        <w:t>Ο</w:t>
      </w:r>
      <w:r>
        <w:rPr>
          <w:rFonts w:ascii="Noto Sans" w:hAnsi="Noto Sans" w:cs="Noto Sans"/>
          <w:color w:val="0D1A34"/>
          <w:sz w:val="18"/>
          <w:szCs w:val="20"/>
          <w:lang w:eastAsia="en-US"/>
        </w:rPr>
        <w:t>ι Δικαιούχοι οφείλουν να ολοκληρώσουν</w:t>
      </w:r>
      <w:r w:rsidRPr="00366F77">
        <w:rPr>
          <w:rFonts w:ascii="Noto Sans" w:hAnsi="Noto Sans" w:cs="Noto Sans"/>
          <w:color w:val="0D1A34"/>
          <w:sz w:val="18"/>
          <w:szCs w:val="20"/>
          <w:lang w:eastAsia="en-US"/>
        </w:rPr>
        <w:t xml:space="preserve">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w:t>
      </w:r>
      <w:r w:rsidRPr="00366F77">
        <w:rPr>
          <w:rFonts w:ascii="Noto Sans" w:hAnsi="Noto Sans" w:cs="Noto Sans"/>
          <w:b/>
          <w:color w:val="0D1A34"/>
          <w:sz w:val="18"/>
          <w:szCs w:val="20"/>
          <w:lang w:eastAsia="en-US"/>
        </w:rPr>
        <w:t>(3) ετών</w:t>
      </w:r>
      <w:r w:rsidRPr="00366F77">
        <w:rPr>
          <w:rFonts w:ascii="Noto Sans" w:hAnsi="Noto Sans" w:cs="Noto Sans"/>
          <w:color w:val="0D1A34"/>
          <w:sz w:val="18"/>
          <w:szCs w:val="20"/>
          <w:lang w:eastAsia="en-US"/>
        </w:rPr>
        <w:t xml:space="preserve"> από την στιγμή της ένταξης και σε κάθε περίπτωση μέχρι την </w:t>
      </w:r>
      <w:r w:rsidRPr="00366F77">
        <w:rPr>
          <w:rFonts w:ascii="Noto Sans" w:hAnsi="Noto Sans" w:cs="Noto Sans"/>
          <w:b/>
          <w:color w:val="0D1A34"/>
          <w:sz w:val="18"/>
          <w:szCs w:val="20"/>
          <w:lang w:eastAsia="en-US"/>
        </w:rPr>
        <w:t>30-06-2023</w:t>
      </w:r>
      <w:r w:rsidRPr="00366F77">
        <w:rPr>
          <w:rFonts w:ascii="Noto Sans" w:hAnsi="Noto Sans" w:cs="Noto Sans"/>
          <w:color w:val="0D1A34"/>
          <w:sz w:val="18"/>
          <w:szCs w:val="20"/>
          <w:lang w:eastAsia="en-US"/>
        </w:rPr>
        <w:t>.</w:t>
      </w:r>
    </w:p>
    <w:p w:rsidR="00852E1E" w:rsidRDefault="00852E1E" w:rsidP="008F200F">
      <w:pPr>
        <w:jc w:val="both"/>
        <w:rPr>
          <w:rFonts w:ascii="Noto Sans" w:hAnsi="Noto Sans" w:cs="Noto Sans"/>
          <w:color w:val="0D1A34"/>
          <w:sz w:val="18"/>
          <w:szCs w:val="20"/>
        </w:rPr>
      </w:pPr>
    </w:p>
    <w:p w:rsidR="005B2300" w:rsidRPr="00085619" w:rsidRDefault="005B2300" w:rsidP="008F200F">
      <w:pPr>
        <w:jc w:val="both"/>
        <w:rPr>
          <w:rFonts w:ascii="Noto Sans" w:hAnsi="Noto Sans" w:cs="Noto Sans"/>
          <w:color w:val="0D1A34"/>
          <w:sz w:val="18"/>
          <w:szCs w:val="20"/>
        </w:rPr>
      </w:pPr>
    </w:p>
    <w:sectPr w:rsidR="005B2300" w:rsidRPr="00085619" w:rsidSect="005A703B">
      <w:headerReference w:type="even" r:id="rId9"/>
      <w:headerReference w:type="default" r:id="rId10"/>
      <w:footerReference w:type="default" r:id="rId11"/>
      <w:headerReference w:type="first" r:id="rId12"/>
      <w:pgSz w:w="11906" w:h="16838"/>
      <w:pgMar w:top="1440" w:right="1800" w:bottom="1440" w:left="180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1D2" w:rsidRDefault="006E51D2" w:rsidP="001E20D2">
      <w:pPr>
        <w:spacing w:after="0" w:line="240" w:lineRule="auto"/>
      </w:pPr>
      <w:r>
        <w:separator/>
      </w:r>
    </w:p>
  </w:endnote>
  <w:endnote w:type="continuationSeparator" w:id="0">
    <w:p w:rsidR="006E51D2" w:rsidRDefault="006E51D2" w:rsidP="001E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3B" w:rsidRPr="005A703B" w:rsidRDefault="005A703B" w:rsidP="005A703B">
    <w:pPr>
      <w:pStyle w:val="Footer"/>
      <w:tabs>
        <w:tab w:val="left" w:pos="6705"/>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1D2" w:rsidRDefault="006E51D2" w:rsidP="001E20D2">
      <w:pPr>
        <w:spacing w:after="0" w:line="240" w:lineRule="auto"/>
      </w:pPr>
      <w:r>
        <w:separator/>
      </w:r>
    </w:p>
  </w:footnote>
  <w:footnote w:type="continuationSeparator" w:id="0">
    <w:p w:rsidR="006E51D2" w:rsidRDefault="006E51D2" w:rsidP="001E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Default="000D27BC">
    <w:pPr>
      <w:pStyle w:val="Header"/>
    </w:pPr>
    <w:r>
      <w:rPr>
        <w:noProof/>
        <w:lang w:val="en-US"/>
      </w:rPr>
      <w:pict w14:anchorId="68ACE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1" o:spid="_x0000_s2060" type="#_x0000_t75" style="position:absolute;margin-left:0;margin-top:0;width:415.1pt;height:415.1pt;z-index:-251657216;mso-position-horizontal:center;mso-position-horizontal-relative:margin;mso-position-vertical:center;mso-position-vertical-relative:margin" o:allowincell="f">
          <v:imagedata r:id="rId1" o:title="logo2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Pr="00AB4688" w:rsidRDefault="000D27BC" w:rsidP="00AB4688">
    <w:pPr>
      <w:pStyle w:val="Header"/>
    </w:pPr>
    <w:r>
      <w:rPr>
        <w:noProof/>
        <w:lang w:val="en-US"/>
      </w:rPr>
      <w:pict w14:anchorId="4C2D0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2" o:spid="_x0000_s2061" type="#_x0000_t75" style="position:absolute;margin-left:0;margin-top:0;width:415.1pt;height:415.1pt;z-index:-251656192;mso-position-horizontal:center;mso-position-horizontal-relative:margin;mso-position-vertical:center;mso-position-vertical-relative:margin" o:allowincell="f">
          <v:imagedata r:id="rId1" o:title="logo222"/>
          <w10:wrap anchorx="margin" anchory="margin"/>
        </v:shape>
      </w:pict>
    </w:r>
    <w:r w:rsidR="002662AB">
      <w:rPr>
        <w:noProof/>
        <w:lang w:eastAsia="el-GR"/>
      </w:rPr>
      <w:drawing>
        <wp:inline distT="0" distB="0" distL="0" distR="0" wp14:anchorId="75E3D6DE" wp14:editId="40B6EA33">
          <wp:extent cx="2218055" cy="1114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header.png"/>
                  <pic:cNvPicPr/>
                </pic:nvPicPr>
                <pic:blipFill>
                  <a:blip r:embed="rId2">
                    <a:extLst>
                      <a:ext uri="{28A0092B-C50C-407E-A947-70E740481C1C}">
                        <a14:useLocalDpi xmlns:a14="http://schemas.microsoft.com/office/drawing/2010/main" val="0"/>
                      </a:ext>
                    </a:extLst>
                  </a:blip>
                  <a:stretch>
                    <a:fillRect/>
                  </a:stretch>
                </pic:blipFill>
                <pic:spPr>
                  <a:xfrm>
                    <a:off x="0" y="0"/>
                    <a:ext cx="2258752" cy="11348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2AB" w:rsidRDefault="000D27BC">
    <w:pPr>
      <w:pStyle w:val="Header"/>
    </w:pPr>
    <w:r>
      <w:rPr>
        <w:noProof/>
        <w:lang w:val="en-US"/>
      </w:rPr>
      <w:pict w14:anchorId="44438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7157890" o:spid="_x0000_s2059" type="#_x0000_t75" style="position:absolute;margin-left:0;margin-top:0;width:415.1pt;height:415.1pt;z-index:-251658240;mso-position-horizontal:center;mso-position-horizontal-relative:margin;mso-position-vertical:center;mso-position-vertical-relative:margin" o:allowincell="f">
          <v:imagedata r:id="rId1" o:title="logo2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BD3C53"/>
    <w:multiLevelType w:val="hybridMultilevel"/>
    <w:tmpl w:val="777104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D2DB6"/>
    <w:multiLevelType w:val="hybridMultilevel"/>
    <w:tmpl w:val="F8AA5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E636EC"/>
    <w:multiLevelType w:val="hybridMultilevel"/>
    <w:tmpl w:val="B4A81B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0B36CF"/>
    <w:multiLevelType w:val="hybridMultilevel"/>
    <w:tmpl w:val="B770C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965453"/>
    <w:multiLevelType w:val="hybridMultilevel"/>
    <w:tmpl w:val="718C8A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721B22"/>
    <w:multiLevelType w:val="hybridMultilevel"/>
    <w:tmpl w:val="77903F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8A71D4D"/>
    <w:multiLevelType w:val="hybridMultilevel"/>
    <w:tmpl w:val="B394BF9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F2F80"/>
    <w:multiLevelType w:val="hybridMultilevel"/>
    <w:tmpl w:val="589A77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2B0CE5"/>
    <w:multiLevelType w:val="hybridMultilevel"/>
    <w:tmpl w:val="E0408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F283230"/>
    <w:multiLevelType w:val="hybridMultilevel"/>
    <w:tmpl w:val="A33833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F52649F"/>
    <w:multiLevelType w:val="hybridMultilevel"/>
    <w:tmpl w:val="E5AC8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143A33"/>
    <w:multiLevelType w:val="hybridMultilevel"/>
    <w:tmpl w:val="9ECA18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6E87502"/>
    <w:multiLevelType w:val="hybridMultilevel"/>
    <w:tmpl w:val="31329A7C"/>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1C8F4F6A"/>
    <w:multiLevelType w:val="hybridMultilevel"/>
    <w:tmpl w:val="95FA10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3147054"/>
    <w:multiLevelType w:val="hybridMultilevel"/>
    <w:tmpl w:val="1B981E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4190BF1"/>
    <w:multiLevelType w:val="hybridMultilevel"/>
    <w:tmpl w:val="573ABF8E"/>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5A7445C"/>
    <w:multiLevelType w:val="hybridMultilevel"/>
    <w:tmpl w:val="1994B15C"/>
    <w:lvl w:ilvl="0" w:tplc="ADA2998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F2EAE"/>
    <w:multiLevelType w:val="hybridMultilevel"/>
    <w:tmpl w:val="ED1620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7AC2280"/>
    <w:multiLevelType w:val="hybridMultilevel"/>
    <w:tmpl w:val="A3849D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7ED5660"/>
    <w:multiLevelType w:val="hybridMultilevel"/>
    <w:tmpl w:val="E0408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80C063D"/>
    <w:multiLevelType w:val="hybridMultilevel"/>
    <w:tmpl w:val="FFA630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28266729"/>
    <w:multiLevelType w:val="hybridMultilevel"/>
    <w:tmpl w:val="0AC0AF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E0C3120"/>
    <w:multiLevelType w:val="hybridMultilevel"/>
    <w:tmpl w:val="C5EC98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10E12CE"/>
    <w:multiLevelType w:val="hybridMultilevel"/>
    <w:tmpl w:val="6F987F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79C21A9"/>
    <w:multiLevelType w:val="hybridMultilevel"/>
    <w:tmpl w:val="3FA4C4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8293A78"/>
    <w:multiLevelType w:val="hybridMultilevel"/>
    <w:tmpl w:val="B210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C61B54"/>
    <w:multiLevelType w:val="hybridMultilevel"/>
    <w:tmpl w:val="0BC83F74"/>
    <w:lvl w:ilvl="0" w:tplc="2FDC93D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1DB39E7"/>
    <w:multiLevelType w:val="hybridMultilevel"/>
    <w:tmpl w:val="AA5C1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6096426"/>
    <w:multiLevelType w:val="hybridMultilevel"/>
    <w:tmpl w:val="461AAF38"/>
    <w:lvl w:ilvl="0" w:tplc="04080013">
      <w:start w:val="1"/>
      <w:numFmt w:val="upperRoman"/>
      <w:lvlText w:val="%1."/>
      <w:lvlJc w:val="right"/>
      <w:pPr>
        <w:ind w:left="1596" w:hanging="360"/>
      </w:pPr>
      <w:rPr>
        <w:rFonts w:hint="default"/>
      </w:rPr>
    </w:lvl>
    <w:lvl w:ilvl="1" w:tplc="04080003" w:tentative="1">
      <w:start w:val="1"/>
      <w:numFmt w:val="bullet"/>
      <w:lvlText w:val="o"/>
      <w:lvlJc w:val="left"/>
      <w:pPr>
        <w:ind w:left="2316" w:hanging="360"/>
      </w:pPr>
      <w:rPr>
        <w:rFonts w:ascii="Courier New" w:hAnsi="Courier New" w:cs="Courier New" w:hint="default"/>
      </w:rPr>
    </w:lvl>
    <w:lvl w:ilvl="2" w:tplc="04080005" w:tentative="1">
      <w:start w:val="1"/>
      <w:numFmt w:val="bullet"/>
      <w:lvlText w:val=""/>
      <w:lvlJc w:val="left"/>
      <w:pPr>
        <w:ind w:left="3036" w:hanging="360"/>
      </w:pPr>
      <w:rPr>
        <w:rFonts w:ascii="Wingdings" w:hAnsi="Wingdings" w:hint="default"/>
      </w:rPr>
    </w:lvl>
    <w:lvl w:ilvl="3" w:tplc="04080001" w:tentative="1">
      <w:start w:val="1"/>
      <w:numFmt w:val="bullet"/>
      <w:lvlText w:val=""/>
      <w:lvlJc w:val="left"/>
      <w:pPr>
        <w:ind w:left="3756" w:hanging="360"/>
      </w:pPr>
      <w:rPr>
        <w:rFonts w:ascii="Symbol" w:hAnsi="Symbol" w:hint="default"/>
      </w:rPr>
    </w:lvl>
    <w:lvl w:ilvl="4" w:tplc="04080003" w:tentative="1">
      <w:start w:val="1"/>
      <w:numFmt w:val="bullet"/>
      <w:lvlText w:val="o"/>
      <w:lvlJc w:val="left"/>
      <w:pPr>
        <w:ind w:left="4476" w:hanging="360"/>
      </w:pPr>
      <w:rPr>
        <w:rFonts w:ascii="Courier New" w:hAnsi="Courier New" w:cs="Courier New" w:hint="default"/>
      </w:rPr>
    </w:lvl>
    <w:lvl w:ilvl="5" w:tplc="04080005" w:tentative="1">
      <w:start w:val="1"/>
      <w:numFmt w:val="bullet"/>
      <w:lvlText w:val=""/>
      <w:lvlJc w:val="left"/>
      <w:pPr>
        <w:ind w:left="5196" w:hanging="360"/>
      </w:pPr>
      <w:rPr>
        <w:rFonts w:ascii="Wingdings" w:hAnsi="Wingdings" w:hint="default"/>
      </w:rPr>
    </w:lvl>
    <w:lvl w:ilvl="6" w:tplc="04080001" w:tentative="1">
      <w:start w:val="1"/>
      <w:numFmt w:val="bullet"/>
      <w:lvlText w:val=""/>
      <w:lvlJc w:val="left"/>
      <w:pPr>
        <w:ind w:left="5916" w:hanging="360"/>
      </w:pPr>
      <w:rPr>
        <w:rFonts w:ascii="Symbol" w:hAnsi="Symbol" w:hint="default"/>
      </w:rPr>
    </w:lvl>
    <w:lvl w:ilvl="7" w:tplc="04080003" w:tentative="1">
      <w:start w:val="1"/>
      <w:numFmt w:val="bullet"/>
      <w:lvlText w:val="o"/>
      <w:lvlJc w:val="left"/>
      <w:pPr>
        <w:ind w:left="6636" w:hanging="360"/>
      </w:pPr>
      <w:rPr>
        <w:rFonts w:ascii="Courier New" w:hAnsi="Courier New" w:cs="Courier New" w:hint="default"/>
      </w:rPr>
    </w:lvl>
    <w:lvl w:ilvl="8" w:tplc="04080005" w:tentative="1">
      <w:start w:val="1"/>
      <w:numFmt w:val="bullet"/>
      <w:lvlText w:val=""/>
      <w:lvlJc w:val="left"/>
      <w:pPr>
        <w:ind w:left="7356" w:hanging="360"/>
      </w:pPr>
      <w:rPr>
        <w:rFonts w:ascii="Wingdings" w:hAnsi="Wingdings" w:hint="default"/>
      </w:rPr>
    </w:lvl>
  </w:abstractNum>
  <w:abstractNum w:abstractNumId="29" w15:restartNumberingAfterBreak="0">
    <w:nsid w:val="5B1A2CAF"/>
    <w:multiLevelType w:val="hybridMultilevel"/>
    <w:tmpl w:val="AEBE36F2"/>
    <w:lvl w:ilvl="0" w:tplc="61CEB036">
      <w:start w:val="1"/>
      <w:numFmt w:val="decimal"/>
      <w:lvlText w:val="%1."/>
      <w:lvlJc w:val="left"/>
      <w:pPr>
        <w:tabs>
          <w:tab w:val="num" w:pos="360"/>
        </w:tabs>
        <w:ind w:left="360" w:hanging="360"/>
      </w:pPr>
      <w:rPr>
        <w:rFonts w:asciiTheme="minorHAnsi" w:hAnsiTheme="minorHAnsi" w:cstheme="minorHAnsi"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354FE3"/>
    <w:multiLevelType w:val="hybridMultilevel"/>
    <w:tmpl w:val="37620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3F58E7"/>
    <w:multiLevelType w:val="hybridMultilevel"/>
    <w:tmpl w:val="D9AEA2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8D17A19"/>
    <w:multiLevelType w:val="hybridMultilevel"/>
    <w:tmpl w:val="C1C065C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6BE8641C"/>
    <w:multiLevelType w:val="hybridMultilevel"/>
    <w:tmpl w:val="442A6ECA"/>
    <w:lvl w:ilvl="0" w:tplc="0408000B">
      <w:start w:val="1"/>
      <w:numFmt w:val="bullet"/>
      <w:lvlText w:val=""/>
      <w:lvlJc w:val="left"/>
      <w:pPr>
        <w:ind w:left="405" w:hanging="360"/>
      </w:pPr>
      <w:rPr>
        <w:rFonts w:ascii="Wingdings" w:hAnsi="Wingdings"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34" w15:restartNumberingAfterBreak="0">
    <w:nsid w:val="6DBA38F2"/>
    <w:multiLevelType w:val="hybridMultilevel"/>
    <w:tmpl w:val="B90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06595"/>
    <w:multiLevelType w:val="hybridMultilevel"/>
    <w:tmpl w:val="FDC4D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FAC76E5"/>
    <w:multiLevelType w:val="hybridMultilevel"/>
    <w:tmpl w:val="153AA5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FF12E39"/>
    <w:multiLevelType w:val="hybridMultilevel"/>
    <w:tmpl w:val="6EA2C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657AAB"/>
    <w:multiLevelType w:val="hybridMultilevel"/>
    <w:tmpl w:val="FBDE3C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76527D61"/>
    <w:multiLevelType w:val="hybridMultilevel"/>
    <w:tmpl w:val="9D3EEC04"/>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0" w15:restartNumberingAfterBreak="0">
    <w:nsid w:val="7AE57A11"/>
    <w:multiLevelType w:val="hybridMultilevel"/>
    <w:tmpl w:val="57106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B1820AA"/>
    <w:multiLevelType w:val="hybridMultilevel"/>
    <w:tmpl w:val="040C811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7E41BA"/>
    <w:multiLevelType w:val="hybridMultilevel"/>
    <w:tmpl w:val="6F6E5C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14"/>
  </w:num>
  <w:num w:numId="4">
    <w:abstractNumId w:val="24"/>
  </w:num>
  <w:num w:numId="5">
    <w:abstractNumId w:val="22"/>
  </w:num>
  <w:num w:numId="6">
    <w:abstractNumId w:val="29"/>
  </w:num>
  <w:num w:numId="7">
    <w:abstractNumId w:val="13"/>
  </w:num>
  <w:num w:numId="8">
    <w:abstractNumId w:val="34"/>
  </w:num>
  <w:num w:numId="9">
    <w:abstractNumId w:val="15"/>
  </w:num>
  <w:num w:numId="10">
    <w:abstractNumId w:val="11"/>
  </w:num>
  <w:num w:numId="11">
    <w:abstractNumId w:val="12"/>
  </w:num>
  <w:num w:numId="12">
    <w:abstractNumId w:val="32"/>
  </w:num>
  <w:num w:numId="13">
    <w:abstractNumId w:val="39"/>
  </w:num>
  <w:num w:numId="14">
    <w:abstractNumId w:val="31"/>
  </w:num>
  <w:num w:numId="15">
    <w:abstractNumId w:val="17"/>
  </w:num>
  <w:num w:numId="16">
    <w:abstractNumId w:val="40"/>
  </w:num>
  <w:num w:numId="17">
    <w:abstractNumId w:val="7"/>
  </w:num>
  <w:num w:numId="18">
    <w:abstractNumId w:val="6"/>
  </w:num>
  <w:num w:numId="19">
    <w:abstractNumId w:val="16"/>
  </w:num>
  <w:num w:numId="20">
    <w:abstractNumId w:val="10"/>
  </w:num>
  <w:num w:numId="21">
    <w:abstractNumId w:val="41"/>
  </w:num>
  <w:num w:numId="22">
    <w:abstractNumId w:val="33"/>
  </w:num>
  <w:num w:numId="23">
    <w:abstractNumId w:val="25"/>
  </w:num>
  <w:num w:numId="24">
    <w:abstractNumId w:val="37"/>
  </w:num>
  <w:num w:numId="25">
    <w:abstractNumId w:val="0"/>
  </w:num>
  <w:num w:numId="26">
    <w:abstractNumId w:val="26"/>
  </w:num>
  <w:num w:numId="27">
    <w:abstractNumId w:val="3"/>
  </w:num>
  <w:num w:numId="28">
    <w:abstractNumId w:val="19"/>
  </w:num>
  <w:num w:numId="29">
    <w:abstractNumId w:val="8"/>
  </w:num>
  <w:num w:numId="30">
    <w:abstractNumId w:val="4"/>
  </w:num>
  <w:num w:numId="31">
    <w:abstractNumId w:val="28"/>
  </w:num>
  <w:num w:numId="32">
    <w:abstractNumId w:val="23"/>
  </w:num>
  <w:num w:numId="33">
    <w:abstractNumId w:val="9"/>
  </w:num>
  <w:num w:numId="34">
    <w:abstractNumId w:val="42"/>
  </w:num>
  <w:num w:numId="35">
    <w:abstractNumId w:val="1"/>
  </w:num>
  <w:num w:numId="36">
    <w:abstractNumId w:val="2"/>
  </w:num>
  <w:num w:numId="37">
    <w:abstractNumId w:val="5"/>
  </w:num>
  <w:num w:numId="38">
    <w:abstractNumId w:val="36"/>
  </w:num>
  <w:num w:numId="39">
    <w:abstractNumId w:val="18"/>
  </w:num>
  <w:num w:numId="40">
    <w:abstractNumId w:val="27"/>
  </w:num>
  <w:num w:numId="41">
    <w:abstractNumId w:val="35"/>
  </w:num>
  <w:num w:numId="42">
    <w:abstractNumId w:val="3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8D"/>
    <w:rsid w:val="00002F8E"/>
    <w:rsid w:val="00055465"/>
    <w:rsid w:val="0005781F"/>
    <w:rsid w:val="00075354"/>
    <w:rsid w:val="00085619"/>
    <w:rsid w:val="000875F0"/>
    <w:rsid w:val="00091DFD"/>
    <w:rsid w:val="00093F58"/>
    <w:rsid w:val="000955AE"/>
    <w:rsid w:val="000A5549"/>
    <w:rsid w:val="000A67D0"/>
    <w:rsid w:val="000D27BC"/>
    <w:rsid w:val="000D3553"/>
    <w:rsid w:val="000D5105"/>
    <w:rsid w:val="000D670B"/>
    <w:rsid w:val="000D71F9"/>
    <w:rsid w:val="000F3CD4"/>
    <w:rsid w:val="000F5CBA"/>
    <w:rsid w:val="000F631B"/>
    <w:rsid w:val="001009E8"/>
    <w:rsid w:val="00111B5A"/>
    <w:rsid w:val="00113C09"/>
    <w:rsid w:val="00120F13"/>
    <w:rsid w:val="00130E4F"/>
    <w:rsid w:val="0013520D"/>
    <w:rsid w:val="00144134"/>
    <w:rsid w:val="0014760F"/>
    <w:rsid w:val="00153203"/>
    <w:rsid w:val="001563B2"/>
    <w:rsid w:val="00173987"/>
    <w:rsid w:val="00177CD4"/>
    <w:rsid w:val="0019283E"/>
    <w:rsid w:val="0019588E"/>
    <w:rsid w:val="001B4316"/>
    <w:rsid w:val="001C4BB3"/>
    <w:rsid w:val="001C6431"/>
    <w:rsid w:val="001D6DF5"/>
    <w:rsid w:val="001D7945"/>
    <w:rsid w:val="001E1804"/>
    <w:rsid w:val="001E20D2"/>
    <w:rsid w:val="001E4F6B"/>
    <w:rsid w:val="001E60D7"/>
    <w:rsid w:val="001F0629"/>
    <w:rsid w:val="001F6FA6"/>
    <w:rsid w:val="00201F61"/>
    <w:rsid w:val="00203CE5"/>
    <w:rsid w:val="00211CC8"/>
    <w:rsid w:val="00212F82"/>
    <w:rsid w:val="002214E6"/>
    <w:rsid w:val="00222A10"/>
    <w:rsid w:val="00224B47"/>
    <w:rsid w:val="00231899"/>
    <w:rsid w:val="0023283D"/>
    <w:rsid w:val="00235021"/>
    <w:rsid w:val="00237BDD"/>
    <w:rsid w:val="00253B9A"/>
    <w:rsid w:val="00261141"/>
    <w:rsid w:val="002662AB"/>
    <w:rsid w:val="00267D01"/>
    <w:rsid w:val="002B06F9"/>
    <w:rsid w:val="002B0C72"/>
    <w:rsid w:val="002B6929"/>
    <w:rsid w:val="002B6F91"/>
    <w:rsid w:val="002D2C5C"/>
    <w:rsid w:val="002E08A1"/>
    <w:rsid w:val="002E1C95"/>
    <w:rsid w:val="002E632B"/>
    <w:rsid w:val="002F51A4"/>
    <w:rsid w:val="002F6E5A"/>
    <w:rsid w:val="003075AA"/>
    <w:rsid w:val="00310F68"/>
    <w:rsid w:val="003129CC"/>
    <w:rsid w:val="00340F2C"/>
    <w:rsid w:val="00341CD4"/>
    <w:rsid w:val="00347F15"/>
    <w:rsid w:val="003617D6"/>
    <w:rsid w:val="0036327C"/>
    <w:rsid w:val="00366F77"/>
    <w:rsid w:val="0036712F"/>
    <w:rsid w:val="0037051E"/>
    <w:rsid w:val="0039529B"/>
    <w:rsid w:val="0039599C"/>
    <w:rsid w:val="003A51A4"/>
    <w:rsid w:val="003C2784"/>
    <w:rsid w:val="003D4198"/>
    <w:rsid w:val="003D6963"/>
    <w:rsid w:val="003E4643"/>
    <w:rsid w:val="003F53B1"/>
    <w:rsid w:val="0040690D"/>
    <w:rsid w:val="004108B8"/>
    <w:rsid w:val="00410C96"/>
    <w:rsid w:val="004137C7"/>
    <w:rsid w:val="0043120A"/>
    <w:rsid w:val="0044403A"/>
    <w:rsid w:val="004449AC"/>
    <w:rsid w:val="00446284"/>
    <w:rsid w:val="004553AC"/>
    <w:rsid w:val="00460569"/>
    <w:rsid w:val="00471A59"/>
    <w:rsid w:val="0047213F"/>
    <w:rsid w:val="00476F22"/>
    <w:rsid w:val="00480933"/>
    <w:rsid w:val="00482A9F"/>
    <w:rsid w:val="004976CA"/>
    <w:rsid w:val="004A121A"/>
    <w:rsid w:val="004A3818"/>
    <w:rsid w:val="004D0C4B"/>
    <w:rsid w:val="004D16D3"/>
    <w:rsid w:val="004F3A28"/>
    <w:rsid w:val="00522B50"/>
    <w:rsid w:val="00526A37"/>
    <w:rsid w:val="00530C40"/>
    <w:rsid w:val="00573075"/>
    <w:rsid w:val="005751CD"/>
    <w:rsid w:val="00577D6B"/>
    <w:rsid w:val="00585EFE"/>
    <w:rsid w:val="00586B18"/>
    <w:rsid w:val="005A49D7"/>
    <w:rsid w:val="005A703B"/>
    <w:rsid w:val="005A7338"/>
    <w:rsid w:val="005B2300"/>
    <w:rsid w:val="005B2DD7"/>
    <w:rsid w:val="005C16D4"/>
    <w:rsid w:val="005E4578"/>
    <w:rsid w:val="005F185E"/>
    <w:rsid w:val="005F34C2"/>
    <w:rsid w:val="00601D8E"/>
    <w:rsid w:val="006022AB"/>
    <w:rsid w:val="006109C6"/>
    <w:rsid w:val="006229EC"/>
    <w:rsid w:val="00631CF8"/>
    <w:rsid w:val="00633E1F"/>
    <w:rsid w:val="00635D02"/>
    <w:rsid w:val="00636138"/>
    <w:rsid w:val="00646F55"/>
    <w:rsid w:val="00665166"/>
    <w:rsid w:val="0067211B"/>
    <w:rsid w:val="00676283"/>
    <w:rsid w:val="0068015A"/>
    <w:rsid w:val="006935E5"/>
    <w:rsid w:val="00694D13"/>
    <w:rsid w:val="006A00EA"/>
    <w:rsid w:val="006A1562"/>
    <w:rsid w:val="006A6B96"/>
    <w:rsid w:val="006C649D"/>
    <w:rsid w:val="006D2837"/>
    <w:rsid w:val="006D488A"/>
    <w:rsid w:val="006E4317"/>
    <w:rsid w:val="006E51D2"/>
    <w:rsid w:val="006E7453"/>
    <w:rsid w:val="006E78BB"/>
    <w:rsid w:val="006F57F9"/>
    <w:rsid w:val="00711B9C"/>
    <w:rsid w:val="007126CC"/>
    <w:rsid w:val="00715F84"/>
    <w:rsid w:val="00737D52"/>
    <w:rsid w:val="00751AD7"/>
    <w:rsid w:val="00763DF9"/>
    <w:rsid w:val="00764B21"/>
    <w:rsid w:val="00770E9F"/>
    <w:rsid w:val="007B2A1B"/>
    <w:rsid w:val="007B7EBA"/>
    <w:rsid w:val="007D31EB"/>
    <w:rsid w:val="007E6F48"/>
    <w:rsid w:val="007F231A"/>
    <w:rsid w:val="00800600"/>
    <w:rsid w:val="008139E6"/>
    <w:rsid w:val="00814D1D"/>
    <w:rsid w:val="008172D7"/>
    <w:rsid w:val="00820301"/>
    <w:rsid w:val="008261FE"/>
    <w:rsid w:val="0084054A"/>
    <w:rsid w:val="00852E1E"/>
    <w:rsid w:val="00864814"/>
    <w:rsid w:val="00865357"/>
    <w:rsid w:val="008675C6"/>
    <w:rsid w:val="00867FA7"/>
    <w:rsid w:val="00881FD9"/>
    <w:rsid w:val="00883BE3"/>
    <w:rsid w:val="00893FA6"/>
    <w:rsid w:val="008A1741"/>
    <w:rsid w:val="008F200F"/>
    <w:rsid w:val="008F475C"/>
    <w:rsid w:val="00907139"/>
    <w:rsid w:val="0090713B"/>
    <w:rsid w:val="00925B22"/>
    <w:rsid w:val="0093707B"/>
    <w:rsid w:val="00942AF9"/>
    <w:rsid w:val="009476C9"/>
    <w:rsid w:val="00953E58"/>
    <w:rsid w:val="00957E31"/>
    <w:rsid w:val="0096419F"/>
    <w:rsid w:val="00965BC5"/>
    <w:rsid w:val="00966313"/>
    <w:rsid w:val="00967732"/>
    <w:rsid w:val="0098719E"/>
    <w:rsid w:val="009A5031"/>
    <w:rsid w:val="009C1123"/>
    <w:rsid w:val="009C12C1"/>
    <w:rsid w:val="009D1789"/>
    <w:rsid w:val="009D1E1E"/>
    <w:rsid w:val="009D52EB"/>
    <w:rsid w:val="00A01AA2"/>
    <w:rsid w:val="00A0228C"/>
    <w:rsid w:val="00A0652D"/>
    <w:rsid w:val="00A07E41"/>
    <w:rsid w:val="00A16A62"/>
    <w:rsid w:val="00A21F55"/>
    <w:rsid w:val="00A25B09"/>
    <w:rsid w:val="00A4334E"/>
    <w:rsid w:val="00A44973"/>
    <w:rsid w:val="00A47939"/>
    <w:rsid w:val="00A52E52"/>
    <w:rsid w:val="00A53BB6"/>
    <w:rsid w:val="00A554A4"/>
    <w:rsid w:val="00A56745"/>
    <w:rsid w:val="00A6680F"/>
    <w:rsid w:val="00A745A5"/>
    <w:rsid w:val="00A864F0"/>
    <w:rsid w:val="00A92549"/>
    <w:rsid w:val="00A954D7"/>
    <w:rsid w:val="00AB4688"/>
    <w:rsid w:val="00AC13B4"/>
    <w:rsid w:val="00AE67DB"/>
    <w:rsid w:val="00B00E22"/>
    <w:rsid w:val="00B045C3"/>
    <w:rsid w:val="00B062A1"/>
    <w:rsid w:val="00B074D5"/>
    <w:rsid w:val="00B2671A"/>
    <w:rsid w:val="00B272DB"/>
    <w:rsid w:val="00B33C80"/>
    <w:rsid w:val="00B457E2"/>
    <w:rsid w:val="00B50172"/>
    <w:rsid w:val="00B5317B"/>
    <w:rsid w:val="00B80D14"/>
    <w:rsid w:val="00B86E7A"/>
    <w:rsid w:val="00BA23D2"/>
    <w:rsid w:val="00BA3CC4"/>
    <w:rsid w:val="00BA6766"/>
    <w:rsid w:val="00BB64A4"/>
    <w:rsid w:val="00BC05B7"/>
    <w:rsid w:val="00BC1DC3"/>
    <w:rsid w:val="00BC2575"/>
    <w:rsid w:val="00BD208F"/>
    <w:rsid w:val="00BE227F"/>
    <w:rsid w:val="00BE694F"/>
    <w:rsid w:val="00BE6E93"/>
    <w:rsid w:val="00C027C6"/>
    <w:rsid w:val="00C04D0E"/>
    <w:rsid w:val="00C1555D"/>
    <w:rsid w:val="00C30BD9"/>
    <w:rsid w:val="00C4202B"/>
    <w:rsid w:val="00C42683"/>
    <w:rsid w:val="00C46819"/>
    <w:rsid w:val="00C53759"/>
    <w:rsid w:val="00C53ED5"/>
    <w:rsid w:val="00C556CA"/>
    <w:rsid w:val="00C5650F"/>
    <w:rsid w:val="00C60AEC"/>
    <w:rsid w:val="00C65EBE"/>
    <w:rsid w:val="00C72D78"/>
    <w:rsid w:val="00C82DAA"/>
    <w:rsid w:val="00C94770"/>
    <w:rsid w:val="00C96F0C"/>
    <w:rsid w:val="00CA3EE5"/>
    <w:rsid w:val="00CB1359"/>
    <w:rsid w:val="00CB6F1E"/>
    <w:rsid w:val="00CC256A"/>
    <w:rsid w:val="00CD22B8"/>
    <w:rsid w:val="00CF1FFE"/>
    <w:rsid w:val="00CF335D"/>
    <w:rsid w:val="00D01991"/>
    <w:rsid w:val="00D020E8"/>
    <w:rsid w:val="00D057FD"/>
    <w:rsid w:val="00D1134F"/>
    <w:rsid w:val="00D147C6"/>
    <w:rsid w:val="00D22D8F"/>
    <w:rsid w:val="00D37852"/>
    <w:rsid w:val="00D4394D"/>
    <w:rsid w:val="00D45873"/>
    <w:rsid w:val="00D53882"/>
    <w:rsid w:val="00D5496B"/>
    <w:rsid w:val="00D65A13"/>
    <w:rsid w:val="00D731BB"/>
    <w:rsid w:val="00D772C4"/>
    <w:rsid w:val="00D80FDB"/>
    <w:rsid w:val="00D928F2"/>
    <w:rsid w:val="00D92DF1"/>
    <w:rsid w:val="00D94043"/>
    <w:rsid w:val="00DA44D6"/>
    <w:rsid w:val="00DB408A"/>
    <w:rsid w:val="00DD6FD3"/>
    <w:rsid w:val="00DE5060"/>
    <w:rsid w:val="00E0261B"/>
    <w:rsid w:val="00E03F95"/>
    <w:rsid w:val="00E0795D"/>
    <w:rsid w:val="00E344AA"/>
    <w:rsid w:val="00E358EC"/>
    <w:rsid w:val="00E44DC0"/>
    <w:rsid w:val="00E47003"/>
    <w:rsid w:val="00E54408"/>
    <w:rsid w:val="00E60199"/>
    <w:rsid w:val="00E608AA"/>
    <w:rsid w:val="00E73271"/>
    <w:rsid w:val="00E74D43"/>
    <w:rsid w:val="00E92D46"/>
    <w:rsid w:val="00E95BBB"/>
    <w:rsid w:val="00EA064D"/>
    <w:rsid w:val="00EA0F7B"/>
    <w:rsid w:val="00EB514C"/>
    <w:rsid w:val="00ED2F88"/>
    <w:rsid w:val="00ED4BC6"/>
    <w:rsid w:val="00EE4FCA"/>
    <w:rsid w:val="00EE581F"/>
    <w:rsid w:val="00EF4FD2"/>
    <w:rsid w:val="00F03990"/>
    <w:rsid w:val="00F0487F"/>
    <w:rsid w:val="00F05A08"/>
    <w:rsid w:val="00F3077E"/>
    <w:rsid w:val="00F30DDC"/>
    <w:rsid w:val="00F356A4"/>
    <w:rsid w:val="00F36A34"/>
    <w:rsid w:val="00F43091"/>
    <w:rsid w:val="00F44EB6"/>
    <w:rsid w:val="00F5284A"/>
    <w:rsid w:val="00F7244E"/>
    <w:rsid w:val="00F747EA"/>
    <w:rsid w:val="00F82AEC"/>
    <w:rsid w:val="00F92ADB"/>
    <w:rsid w:val="00FA0213"/>
    <w:rsid w:val="00FA12C9"/>
    <w:rsid w:val="00FA35D3"/>
    <w:rsid w:val="00FA7BCF"/>
    <w:rsid w:val="00FB740C"/>
    <w:rsid w:val="00FC3C8D"/>
    <w:rsid w:val="00FD10F7"/>
    <w:rsid w:val="00FD38CA"/>
    <w:rsid w:val="00FE2181"/>
    <w:rsid w:val="00FE430D"/>
    <w:rsid w:val="00FF05ED"/>
    <w:rsid w:val="00FF1FD0"/>
    <w:rsid w:val="00FF65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0F9DFA42"/>
  <w15:docId w15:val="{072FA68E-65B3-4FB1-A451-B7765190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3D"/>
    <w:pPr>
      <w:ind w:left="720"/>
      <w:contextualSpacing/>
    </w:pPr>
  </w:style>
  <w:style w:type="paragraph" w:styleId="BalloonText">
    <w:name w:val="Balloon Text"/>
    <w:basedOn w:val="Normal"/>
    <w:link w:val="BalloonTextChar"/>
    <w:uiPriority w:val="99"/>
    <w:semiHidden/>
    <w:unhideWhenUsed/>
    <w:rsid w:val="001D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F5"/>
    <w:rPr>
      <w:rFonts w:ascii="Tahoma" w:hAnsi="Tahoma" w:cs="Tahoma"/>
      <w:sz w:val="16"/>
      <w:szCs w:val="16"/>
    </w:rPr>
  </w:style>
  <w:style w:type="table" w:styleId="TableGrid">
    <w:name w:val="Table Grid"/>
    <w:basedOn w:val="TableNormal"/>
    <w:uiPriority w:val="59"/>
    <w:rsid w:val="00966313"/>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B5A"/>
    <w:rPr>
      <w:sz w:val="16"/>
      <w:szCs w:val="16"/>
    </w:rPr>
  </w:style>
  <w:style w:type="paragraph" w:styleId="CommentText">
    <w:name w:val="annotation text"/>
    <w:basedOn w:val="Normal"/>
    <w:link w:val="CommentTextChar"/>
    <w:uiPriority w:val="99"/>
    <w:semiHidden/>
    <w:unhideWhenUsed/>
    <w:rsid w:val="00111B5A"/>
    <w:pPr>
      <w:spacing w:line="240" w:lineRule="auto"/>
    </w:pPr>
    <w:rPr>
      <w:sz w:val="20"/>
      <w:szCs w:val="20"/>
    </w:rPr>
  </w:style>
  <w:style w:type="character" w:customStyle="1" w:styleId="CommentTextChar">
    <w:name w:val="Comment Text Char"/>
    <w:basedOn w:val="DefaultParagraphFont"/>
    <w:link w:val="CommentText"/>
    <w:uiPriority w:val="99"/>
    <w:semiHidden/>
    <w:rsid w:val="00111B5A"/>
    <w:rPr>
      <w:sz w:val="20"/>
      <w:szCs w:val="20"/>
    </w:rPr>
  </w:style>
  <w:style w:type="paragraph" w:styleId="CommentSubject">
    <w:name w:val="annotation subject"/>
    <w:basedOn w:val="CommentText"/>
    <w:next w:val="CommentText"/>
    <w:link w:val="CommentSubjectChar"/>
    <w:uiPriority w:val="99"/>
    <w:semiHidden/>
    <w:unhideWhenUsed/>
    <w:rsid w:val="00111B5A"/>
    <w:rPr>
      <w:b/>
      <w:bCs/>
    </w:rPr>
  </w:style>
  <w:style w:type="character" w:customStyle="1" w:styleId="CommentSubjectChar">
    <w:name w:val="Comment Subject Char"/>
    <w:basedOn w:val="CommentTextChar"/>
    <w:link w:val="CommentSubject"/>
    <w:uiPriority w:val="99"/>
    <w:semiHidden/>
    <w:rsid w:val="00111B5A"/>
    <w:rPr>
      <w:b/>
      <w:bCs/>
      <w:sz w:val="20"/>
      <w:szCs w:val="20"/>
    </w:rPr>
  </w:style>
  <w:style w:type="paragraph" w:styleId="Header">
    <w:name w:val="header"/>
    <w:basedOn w:val="Normal"/>
    <w:link w:val="HeaderChar"/>
    <w:uiPriority w:val="99"/>
    <w:unhideWhenUsed/>
    <w:rsid w:val="001E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0D2"/>
  </w:style>
  <w:style w:type="paragraph" w:styleId="Footer">
    <w:name w:val="footer"/>
    <w:basedOn w:val="Normal"/>
    <w:link w:val="FooterChar"/>
    <w:uiPriority w:val="99"/>
    <w:unhideWhenUsed/>
    <w:rsid w:val="001E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D2"/>
  </w:style>
  <w:style w:type="paragraph" w:styleId="NoSpacing">
    <w:name w:val="No Spacing"/>
    <w:uiPriority w:val="1"/>
    <w:qFormat/>
    <w:rsid w:val="00F03990"/>
    <w:pPr>
      <w:spacing w:after="0" w:line="240" w:lineRule="auto"/>
    </w:pPr>
  </w:style>
  <w:style w:type="character" w:styleId="Hyperlink">
    <w:name w:val="Hyperlink"/>
    <w:basedOn w:val="DefaultParagraphFont"/>
    <w:uiPriority w:val="99"/>
    <w:unhideWhenUsed/>
    <w:rsid w:val="00B272DB"/>
    <w:rPr>
      <w:color w:val="0000FF" w:themeColor="hyperlink"/>
      <w:u w:val="single"/>
    </w:rPr>
  </w:style>
  <w:style w:type="paragraph" w:customStyle="1" w:styleId="Default">
    <w:name w:val="Default"/>
    <w:rsid w:val="00FA35D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9529B"/>
    <w:pPr>
      <w:spacing w:after="0" w:line="240" w:lineRule="auto"/>
    </w:pPr>
  </w:style>
  <w:style w:type="paragraph" w:styleId="NormalWeb">
    <w:name w:val="Normal (Web)"/>
    <w:basedOn w:val="Normal"/>
    <w:uiPriority w:val="99"/>
    <w:semiHidden/>
    <w:unhideWhenUsed/>
    <w:rsid w:val="00852E1E"/>
    <w:pPr>
      <w:spacing w:after="150" w:line="240" w:lineRule="auto"/>
    </w:pPr>
    <w:rPr>
      <w:rFonts w:ascii="Times New Roman" w:hAnsi="Times New Roman" w:cs="Times New Roman"/>
      <w:sz w:val="24"/>
      <w:szCs w:val="24"/>
      <w:lang w:eastAsia="el-GR"/>
    </w:rPr>
  </w:style>
  <w:style w:type="paragraph" w:customStyle="1" w:styleId="a">
    <w:name w:val="Κείμενο"/>
    <w:basedOn w:val="Normal"/>
    <w:rsid w:val="006109C6"/>
    <w:pPr>
      <w:spacing w:before="60" w:after="60" w:line="280" w:lineRule="atLeast"/>
      <w:jc w:val="both"/>
    </w:pPr>
    <w:rPr>
      <w:rFonts w:ascii="Arial" w:eastAsia="Times New Roma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60funding.gr/e-boo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2CA6A-1341-4CDB-B90D-D5A9FD5E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2379</Words>
  <Characters>12847</Characters>
  <Application>Microsoft Office Word</Application>
  <DocSecurity>0</DocSecurity>
  <Lines>107</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Theofilos Theofilopoulos</dc:creator>
  <cp:lastModifiedBy>Μιχαλοπουλος Στυλιανος</cp:lastModifiedBy>
  <cp:revision>2</cp:revision>
  <cp:lastPrinted>2019-03-28T13:54:00Z</cp:lastPrinted>
  <dcterms:created xsi:type="dcterms:W3CDTF">2019-10-24T06:47:00Z</dcterms:created>
  <dcterms:modified xsi:type="dcterms:W3CDTF">2019-10-24T06:47:00Z</dcterms:modified>
</cp:coreProperties>
</file>